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5D3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        </w:t>
      </w:r>
    </w:p>
    <w:p w14:paraId="19141F03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ВНТП-88</w:t>
      </w:r>
      <w:r w:rsidRPr="008D27FF">
        <w:rPr>
          <w:rFonts w:ascii="Arial" w:hAnsi="Arial" w:cs="Arial"/>
          <w:spacing w:val="2"/>
        </w:rPr>
        <w:br/>
        <w:t>----------------</w:t>
      </w:r>
      <w:r w:rsidRPr="008D27FF">
        <w:rPr>
          <w:rFonts w:ascii="Arial" w:hAnsi="Arial" w:cs="Arial"/>
          <w:spacing w:val="2"/>
        </w:rPr>
        <w:br/>
        <w:t>МПС СССР</w:t>
      </w:r>
    </w:p>
    <w:p w14:paraId="33F67E9F" w14:textId="77777777" w:rsidR="00FA6F1E" w:rsidRPr="008D27FF" w:rsidRDefault="00FA6F1E">
      <w:pPr>
        <w:pStyle w:val="headertext"/>
        <w:spacing w:after="240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br/>
        <w:t>ВЕДОМСТВЕННЫЕ НОРМЫ</w:t>
      </w:r>
      <w:r w:rsidRPr="008D27FF">
        <w:rPr>
          <w:color w:val="auto"/>
          <w:spacing w:val="2"/>
        </w:rPr>
        <w:br/>
        <w:t xml:space="preserve">ТЕХНОЛОГИЧЕСКОГО ПРОЕКТИРОВАНИЯ </w:t>
      </w:r>
      <w:r w:rsidRPr="008D27FF">
        <w:rPr>
          <w:color w:val="auto"/>
          <w:spacing w:val="2"/>
        </w:rPr>
        <w:br/>
        <w:t>ПРОМЫВОЧНО-ПРОПАРОЧНЫХ СТАНЦИЙ</w:t>
      </w:r>
    </w:p>
    <w:p w14:paraId="12646D03" w14:textId="77777777" w:rsidR="00FA6F1E" w:rsidRPr="008D27FF" w:rsidRDefault="00FA6F1E">
      <w:pPr>
        <w:pStyle w:val="formattext"/>
        <w:spacing w:after="240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Срок введения с 1990 года</w:t>
      </w:r>
    </w:p>
    <w:p w14:paraId="31B6B80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РАЗРАБОТАНЫ Киевским филиалом Государственного института по проектированию инженерных сооружений и промышленных предприятий путевого хозяйства и геологическим изысканиям (ГИПРОТРАНСПУТЬ)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Руководители разработки Г.П.Кислый, Ю.Я.Чернявский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Ответственные исполнители А.Д.Рудобоженко, П.Е.Кононенко, Г.Н.Статников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ВНЕСЕНЫ Главным Управлением вагонного хозяйства Министерства путей сообщения СССР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ПОДГОТОВЛЕНЫ К УТВЕРЖДЕНИЮ Главным управлением вагонного хозяйства Министерства путей сообщения СССР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УТВЕРЖДЕНЫ Указанием МПС СССР от 08.07.89 г. N ЦВ/ЦВТС-1-1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ВЗАМЕН НТП-75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 введением в действие настоящих ведомственных норм технологического проектирования промывочно-пропарочных станций ВНТП-88 утрачивают силу нормы технологического проектирования промывочно-пропарочных станций НТП-75.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9BD9C69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ВВЕДЕНИЕ</w:t>
      </w:r>
    </w:p>
    <w:p w14:paraId="0A263BC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Настоящие ведомственные нормы технологического проектирования промывочно-пропарочных станций ВНТП-88 разработаны взамен НТП-75, утвержденных МПС 8 января 1976 года N П-802.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Нормы разработаны Киевским филиалом института "Гипротранспуть" МПС в соответствии с "Положением по разработке (пересмотру) ведомственных норм технологического проектирования", утвержденным МПС 22.10.87 г. и с учетом требований "Порядка разработки, согласования и утверждения норм технологического проектирования", утвержденным ГКНТ СССР и Госстроем СССР 19.03.87 г. N 45-130.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Разработка норм произведена на основании "Плана разработки новых и пересмотра действующих норм технологического проектирования на ХII пятилетку", утвержденного Указанием МПС от 03.12.85 г. N T-37145.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При разработке норм использованы материалы проектно-конструкторского бюро Главного управления вагонного хозяйства Министерства путей сообщения, Всесоюзного научно-исследовательского института железнодорожного транспорта, Всесоюзного научно-исследовательского института гигиены железнодорожного транспорта, Московского института инженеров транспорта, указания Министерства путей сообщения и другие руководящие материалы в области технологии и организации производства. В нормах учтены новейшие достижения науки и техники, передовой опыт проектирования, строительства и эксплуатации промывочно-пропарочных станций, прогрессивные технологические процессы и оборудование.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7CF9CF3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1. ОБЩИЕ ПОЛОЖЕНИЯ</w:t>
      </w:r>
    </w:p>
    <w:p w14:paraId="72C512C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     1.1. Ведомственные нормы технологического проектирования содержат требования и положения, обязательные при проектировании новых, расширении, реконструкции и </w:t>
      </w:r>
      <w:r w:rsidRPr="008D27FF">
        <w:rPr>
          <w:rFonts w:ascii="Arial" w:hAnsi="Arial" w:cs="Arial"/>
          <w:spacing w:val="2"/>
        </w:rPr>
        <w:lastRenderedPageBreak/>
        <w:t>техническом перевооружении существующих промывочно-пропарочных станций (ППС), осуществляющих подготовку цистерн и вагонов для нефтебитума под налив нефтепродуктов с производством работ по их техническому обслуживанию и ремонту.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1.2. При разработке проектов ППС необходимо учитывать действующие нормативные документы по проектированию, строительству и эксплуатации, государственные и отраслевые стандарты.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1.3. Настоящие нормы распространяются на ППС, производящие горячую и холодную обработку котлов цистерн из-под всех видов темных и светлых нефтепродуктов и бункеров вагонов для нефтебитума.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1.4. Нормы не распространяются на проектирование предприятий по обработке цистерн из-под химических продуктов, а также на проектирование промывочно-пропарочных пунктов (ППП) и механизированных промывочно-пропарочных поездов (МППП).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1.5. Нормы являются руководящим документом, обязательным для всех организаций, осуществляющих проектирование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1.6. ППС должны проектироваться, как правило, в составе внешнего железнодорожного транспорта нефтедобывающих и нефтеперерабатывающих предприятий. Выбор района расположения ППС должен быть подтвержден технико-экономическими расчетами, согласованными с Миннефтехимпромом, Нефтеснабсбытом, Госкомприродой и 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1.7. Промывочно-пропарочные станции, как правило, следует располагать: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в районах добычи и переработки нефти;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в местах нахождения производственных объединений Союзнефтеоргсинтез, комбинатов и нефтеперерабатывающих заводов;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вблизи пунктов перелива жидких грузов с морского, речного и трубопроводного транспорта на железнодорожный;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в районах крупных нефтебаз.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1.8. При проектировании ППС следует с учетом местных условий предусматривать: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путевое развитие для выполнения маневровых, ремонтных и других работ, связанных с технологией работы ППС;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крытые или открытые двусторонние эстакады для обработки котлов цистерн;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D6F64D8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в) пункт механизированной очистки, технического обслуживания и ремонта вагонов для перевозки нефтебитума;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площадку для наружной обмывки котлов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д) площадку и мастерские для текущего ремонта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е) установку для подогрева и слива вязких нефтепродуктов из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ж) установку для утилизации отходов производства;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з) автоматизированную установку для подогрева воды и резервуары для запаса горячей промывочной воды;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и) автоматизированную вакуумную установку с вакуум-сборниками для удаления и сбора остатков нефтепродуктов, промывочной воды и конденсата из котлов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к) автоматизированную насосную установку для подачи моющего раствора горячей и холодной воды на эстакаду под давлением;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л) отделение со специальным оборудованием для приготовления моющих и дезинфицирующих растворов;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lastRenderedPageBreak/>
        <w:t>     м) насосную для перекачки производственных и фекальных стоков;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н) автоматизированные вентиляционные установки для дегазации котлов цистерн, а также для подачи свежего воздуха при нахождении провальщиков внутри котлов цистерн, а также для дегазации котлов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о) вытяжную вентиляцию для улавливания образующихся при горячей подготовке цистерн вредных парогазовых выбросов и устройства для их обезвреживания;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п) автоматизированную компрессорную установку для получения сжатого воздуха, используемого на технологические нужды;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р) канализационную сеть и очистные сооружения в составе, обеспечивающем в обязательном порядке возможность использования промывочной воды в обороте для сбора, отведения и очистки промывочной воды и конденсата с остатками нефтепродуктов, а также оборудование для выгрузки осадков и нефтешлама из очистных сооружений;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с) помещение для хранения коагулянта и других химреактивов;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т) лабораторию для определения состава остатка недослитых продуктов, поступающих в цистернах, и контроля за качеством воды и воздуха;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у) устройства связи, пожарную и звуковую сигнализации;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ф) гараж для транспортных средств;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57C7DA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х) здравпункт;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ц) административно-бытовые помещения: диспетчерско-операторский пункт с централизованным пультом дистанционного управления и контроля технологических процессов; гардеробные (кулисного типа), помещения для хранения и чистки средств индивидуальной защиты; помещения для дегазации и сушки спецодежды; душевые (по типу санпропускников); умывальные комнаты; ингаляторий; помещения на открытых эстакадах для обогрева в холодное время года; теплые туалетные; прачечные и мастерские с оборудованием для механизированной стирки, химической чистки и ремонта спецодежды и средств индивидуальной защиты; комнаты отдыха и общественного питания; отделение для зарядки аккумуляторных фонарей и ремонта электрооборудования; ремонтно-механическая мастерская для ремонта оборудования, приспособлений и инвентаря; пожарное депо; складские помещения и др.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1.9. Эстакада для обработки цистерн может располагаться на открытой площадке и в депо. В крытых цехах (депо) эстакады проектируются в районах с расчетной наружной температурой минус 30 °С и ниже.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1.10. Необходимость устройства крытых цехов для ремонта вагонов определяется заданием на проектирование.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1.11. Нормы разработаны для ППС, специализирующихся на подготовке 4-осных и 8-осных цистерн и вагонов для нефтебитума к наливу и их текущем ремонте с суточной программой 300, 400, 500, 600, 800, 1000 и 1200 условных единиц, устанавливаемых заданием на проектирование. За условную единицу принята 4-осная цистерна.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1.12. При проектировании ППС должна обеспечиваться широкая кооперация объектов подсобно-вспомогательного назначения ППС, инженерных сооружений и коммуникаций со строящимися и действующими в составе промышленного узла предприятиями и сооружениями.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Предпочтение следует отдавать внутрирайонной кооперации.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1.13. Для ППС должна иметь место кооперация объектов общезаводского хозяйства и, в первую очередь, в части водоснабжения, очистки и сброса промышленных и хозбытовых стоков, электро-, тепло- и воздухоснабжения, лабораторного контроля, связи, ремонтного и складского хозяйства, хозбытовых и вспомогательных помещений.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1.14. Режим работы машин, оборудования и производств ППС по обработке и ремонту цистерн и вагонов для нефтебитума принимается круглогодовой с непрерывной рабочей </w:t>
      </w:r>
      <w:r w:rsidRPr="008D27FF">
        <w:rPr>
          <w:rFonts w:ascii="Arial" w:hAnsi="Arial" w:cs="Arial"/>
          <w:spacing w:val="2"/>
        </w:rPr>
        <w:lastRenderedPageBreak/>
        <w:t>неделей.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Номинальный годовой фонд времени работы оборудования (количество часов в году в соответствии с режимом работы, без учета потерь)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13EC1DB9" w14:textId="77777777" w:rsidR="00FA6F1E" w:rsidRPr="008D27FF" w:rsidRDefault="00FA6F1E">
      <w:pPr>
        <w:pStyle w:val="formattext"/>
        <w:jc w:val="center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24х365=8760 (ч)</w:t>
      </w:r>
    </w:p>
    <w:p w14:paraId="643CF754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Эффективный годовой фонд времени работы оборудования (чистое время работы, за вычетом неизбежных потерь в объеме 9%) 7975 (ч).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1.15. Эффективный годовой фонд времени работы рабочих следует принимать по ОНТП 15-86 "Фонды времени работы оборудования и рабочих".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1.16. Продолжительность смены при круглосуточной работе ППС следует принимать: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промывальщиков-пропарщиков цистерн - 6 часов;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остальных - 8 часов.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1.17. Время перерывов для обогрева работающих на открытом воздухе в холодное время года определяется в соответствии с "Инструктивными указаниями по учету нормативных требований научной организации труда при проектировании новых и реконструкции действующих предприятий железнодорожного транспорта, разработке технологических процессов и оборудования", М. Транспорт, 1981.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1.18. Режим работы и отдыха следует разрабатывать с учетом регламента обслуживания и степени вредности производства, продолжительность рабочей смены при этом устанавливается в соответствии с действующим списком производств, цехов, профессий и должностей с вредными условиями труда, работа которых дает право на дополнительный отпуск и сокращенный рабочий день.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1.19. При проектировании должны решаться вопросы научной организации труда, которые следует разрабатывать в соответствии с межотраслевыми требованиями по научной организации труда, производства и управления, утвержденными Госстроем СССР, ГКНТ СССР и Государственным Комитетом СССР по социальным вопросам и соответствующими отраслевыми требованиями, разработанными на их основе.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1.20. При разработке раздела "Организация труда" в основу должны быть положены следующие нормативные документы: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"Методические указания по разработке раздела "Организация труда" в технологических процессах производства предприятий железнодорожного транспорта", утв. МПС 11.01.80 N К-1309;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"Методические рекомендации по научной организации труда работников железнодорожного транспорта"; М., Транспорт, 1985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"Инструктивные указания по учету нормативных требований научной организации труда при проектировании новых и реконструкции действующих предприятий железнодорожного транспорта, разработке технологических процессов и оборудования", М., Транспорт, 1981 г.;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11E9496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"Инструктивные указания по бригадной форме организации и стимулирования труда работников вагонного хозяйства";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"Отраслевые рекомендации по внедрению хозрасчета", N ЦВНС-04, 1982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"Типовые положения о производственной бригаде, бригадире, совете бригады, совете бригадиров", утвержденные Постановлением Госкомтруда СССР и Секретариата ВЦСПС от 31.12.80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"Типовой проект организации труда на промывочно-пропарочных станциях", N 417 ПКБ ЦВ.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1.21. Применение автоматизированной системы управления производством (АСУП) на базе использования средств вычислительной и микропроцессорной техники должно быть обосновано в технологическом регламенте на проектирование для каждого конкретного случая в зависимости от мощности производства, сложности аппаратурного оформления и т.д.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lastRenderedPageBreak/>
        <w:t>     </w:t>
      </w:r>
      <w:r w:rsidRPr="008D27FF">
        <w:rPr>
          <w:rFonts w:ascii="Arial" w:hAnsi="Arial" w:cs="Arial"/>
          <w:spacing w:val="2"/>
        </w:rPr>
        <w:br/>
        <w:t>     1.22. При проектировании АСУП следует руководствоваться: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указаниями по проектированию систем автоматизации технологических процессов, утвержденными Минприбором СССР;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общеотраслевыми руководящими методическими материалами по созданию АСУП, утвержденными ГКНТ;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государственными стандартами на разработку систем управления.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1.23. Реализация задач, предусмотренных АСУП, должна осуществляться за счет использования приборов контроля, локальных средств автоматизации и средств вычислительной техники. Комплекс технических средств автоматизации должен обеспечивать функционирование объекта как в составе АСУП, так и автономно.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1.24. В проектах ППС необходимо предусматривать мероприятия по защите технологического оборудования, аппаратуры и трубопроводов от коррозии в зависимости от свойства среды, условий эксплуатации, коррозионной стойкости материалов и результатов коррозионных исследований.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1.25. При выборе активных методов защиты (дренаж, катодная и протекторная защиты) необходимо учитывать вредное влияние катодных токов на незащищенные коммуникации и предусматривать их совместную электрозащиту от коррозии.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1.26. Проектирование средств электрозащиты должно проводиться специализированными организациями в соответствии с ГОСТ 9.015-74 "Подземные сооружения. Общие технические требования", "Инструкция по защите железнодорожных подземных сооружений от коррозии блуждающими токами" ЦЭ-3551/МПС СССР.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DB1BFDF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2. ОСНОВНЫЕ ТЕХНИКО-ЭКОНОМИЧЕСКИЕ ПОКАЗАТЕЛИ</w:t>
      </w:r>
    </w:p>
    <w:p w14:paraId="671AA47A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2.1. Проектные решения должны соответствовать новейшим достижениям отечественной и зарубежной науки и техники и отвечать требованиям ускорения научно-технического процесса.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Основные технико-экономические показатели ППС приведены в табл.1.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424CDB1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61"/>
        <w:gridCol w:w="1683"/>
        <w:gridCol w:w="2215"/>
      </w:tblGrid>
      <w:tr w:rsidR="00FA6F1E" w:rsidRPr="008D27FF" w14:paraId="1A7FAF0A" w14:textId="77777777">
        <w:trPr>
          <w:divId w:val="1467695374"/>
        </w:trPr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3ABF6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показателей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8B9BC" w14:textId="77777777" w:rsidR="00FA6F1E" w:rsidRPr="008D27FF" w:rsidRDefault="00FA6F1E">
            <w:pPr>
              <w:pStyle w:val="formattext"/>
              <w:jc w:val="center"/>
            </w:pPr>
            <w:r w:rsidRPr="008D27FF">
              <w:t>Единица измерения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A3212" w14:textId="77777777" w:rsidR="00FA6F1E" w:rsidRPr="008D27FF" w:rsidRDefault="00FA6F1E">
            <w:pPr>
              <w:pStyle w:val="formattext"/>
              <w:jc w:val="center"/>
            </w:pPr>
            <w:r w:rsidRPr="008D27FF">
              <w:t>Уровень показателя</w:t>
            </w:r>
          </w:p>
        </w:tc>
      </w:tr>
      <w:tr w:rsidR="00FA6F1E" w:rsidRPr="008D27FF" w14:paraId="3006C8BB" w14:textId="77777777">
        <w:trPr>
          <w:divId w:val="1467695374"/>
        </w:trPr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6AC596" w14:textId="77777777" w:rsidR="00FA6F1E" w:rsidRPr="008D27FF" w:rsidRDefault="00FA6F1E">
            <w:pPr>
              <w:pStyle w:val="formattext"/>
            </w:pPr>
            <w:r w:rsidRPr="008D27FF">
              <w:t>Удельный вес прогрессивных видов технологии и оборудования основного и вспомогательного производства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2AD2C0" w14:textId="77777777" w:rsidR="00FA6F1E" w:rsidRPr="008D27FF" w:rsidRDefault="00FA6F1E">
            <w:pPr>
              <w:pStyle w:val="formattext"/>
              <w:jc w:val="center"/>
            </w:pPr>
            <w:r w:rsidRPr="008D27FF">
              <w:t>%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E3DFA0" w14:textId="77777777" w:rsidR="00FA6F1E" w:rsidRPr="008D27FF" w:rsidRDefault="00FA6F1E">
            <w:pPr>
              <w:pStyle w:val="formattext"/>
              <w:jc w:val="center"/>
            </w:pPr>
            <w:r w:rsidRPr="008D27FF">
              <w:t>75...80</w:t>
            </w:r>
          </w:p>
        </w:tc>
      </w:tr>
      <w:tr w:rsidR="00FA6F1E" w:rsidRPr="008D27FF" w14:paraId="2D675764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4F6BFA" w14:textId="77777777" w:rsidR="00FA6F1E" w:rsidRPr="008D27FF" w:rsidRDefault="00FA6F1E">
            <w:pPr>
              <w:pStyle w:val="formattext"/>
            </w:pPr>
            <w:r w:rsidRPr="008D27FF">
              <w:t>Производительность труда одного рабочего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EE1894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подготовленный</w:t>
            </w:r>
            <w:r w:rsidRPr="008D27FF">
              <w:br/>
            </w:r>
            <w:r w:rsidRPr="008D27FF">
              <w:rPr>
                <w:u w:val="single"/>
              </w:rPr>
              <w:t>вагон</w:t>
            </w:r>
            <w:r w:rsidRPr="008D27FF">
              <w:br/>
              <w:t>человек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31DFE5" w14:textId="77777777" w:rsidR="00FA6F1E" w:rsidRPr="008D27FF" w:rsidRDefault="00FA6F1E">
            <w:pPr>
              <w:pStyle w:val="formattext"/>
              <w:jc w:val="center"/>
            </w:pPr>
            <w:r w:rsidRPr="008D27FF">
              <w:t>9500...14000</w:t>
            </w:r>
          </w:p>
        </w:tc>
      </w:tr>
      <w:tr w:rsidR="00FA6F1E" w:rsidRPr="008D27FF" w14:paraId="08388EF0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907343" w14:textId="77777777" w:rsidR="00FA6F1E" w:rsidRPr="008D27FF" w:rsidRDefault="00FA6F1E">
            <w:pPr>
              <w:pStyle w:val="formattext"/>
            </w:pPr>
            <w:r w:rsidRPr="008D27FF">
              <w:t>Сменность работы оборудования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A2CCAB" w14:textId="77777777" w:rsidR="00FA6F1E" w:rsidRPr="008D27FF" w:rsidRDefault="00FA6F1E">
            <w:pPr>
              <w:pStyle w:val="formattext"/>
              <w:jc w:val="center"/>
            </w:pPr>
            <w:r w:rsidRPr="008D27FF">
              <w:t>коэффициент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92BBBA" w14:textId="77777777" w:rsidR="00FA6F1E" w:rsidRPr="008D27FF" w:rsidRDefault="00FA6F1E">
            <w:pPr>
              <w:pStyle w:val="formattext"/>
              <w:jc w:val="center"/>
            </w:pPr>
            <w:r w:rsidRPr="008D27FF">
              <w:t>4,0</w:t>
            </w:r>
          </w:p>
        </w:tc>
      </w:tr>
      <w:tr w:rsidR="00FA6F1E" w:rsidRPr="008D27FF" w14:paraId="6E5CE1D5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D041C9" w14:textId="77777777" w:rsidR="00FA6F1E" w:rsidRPr="008D27FF" w:rsidRDefault="00FA6F1E">
            <w:pPr>
              <w:pStyle w:val="formattext"/>
            </w:pPr>
            <w:r w:rsidRPr="008D27FF">
              <w:t>Коэффициент загрузки оборудования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78A97D" w14:textId="77777777" w:rsidR="00FA6F1E" w:rsidRPr="008D27FF" w:rsidRDefault="00FA6F1E"/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0B08CA" w14:textId="77777777" w:rsidR="00FA6F1E" w:rsidRPr="008D27FF" w:rsidRDefault="00FA6F1E"/>
        </w:tc>
      </w:tr>
      <w:tr w:rsidR="00FA6F1E" w:rsidRPr="008D27FF" w14:paraId="06949FD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5087E9" w14:textId="77777777" w:rsidR="00FA6F1E" w:rsidRPr="008D27FF" w:rsidRDefault="00FA6F1E">
            <w:pPr>
              <w:pStyle w:val="formattext"/>
            </w:pPr>
            <w:r w:rsidRPr="008D27FF">
              <w:t>а) основного производства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7AE643" w14:textId="77777777" w:rsidR="00FA6F1E" w:rsidRPr="008D27FF" w:rsidRDefault="00FA6F1E">
            <w:pPr>
              <w:pStyle w:val="formattext"/>
              <w:jc w:val="center"/>
            </w:pPr>
            <w:r w:rsidRPr="008D27FF">
              <w:t>коэффициент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E0727A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0,8...0,9 </w:t>
            </w:r>
          </w:p>
        </w:tc>
      </w:tr>
      <w:tr w:rsidR="00FA6F1E" w:rsidRPr="008D27FF" w14:paraId="04DC7D38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C5D08F" w14:textId="77777777" w:rsidR="00FA6F1E" w:rsidRPr="008D27FF" w:rsidRDefault="00FA6F1E">
            <w:pPr>
              <w:pStyle w:val="formattext"/>
            </w:pPr>
            <w:r w:rsidRPr="008D27FF">
              <w:t>б) вспомогательного производства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DEA74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коэффициент 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C565BA" w14:textId="77777777" w:rsidR="00FA6F1E" w:rsidRPr="008D27FF" w:rsidRDefault="00FA6F1E">
            <w:pPr>
              <w:pStyle w:val="formattext"/>
              <w:jc w:val="center"/>
            </w:pPr>
            <w:r w:rsidRPr="008D27FF">
              <w:t>0,6...0,7</w:t>
            </w:r>
          </w:p>
        </w:tc>
      </w:tr>
      <w:tr w:rsidR="00FA6F1E" w:rsidRPr="008D27FF" w14:paraId="206A971E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BC8F5C" w14:textId="77777777" w:rsidR="00FA6F1E" w:rsidRPr="008D27FF" w:rsidRDefault="00FA6F1E">
            <w:pPr>
              <w:pStyle w:val="formattext"/>
            </w:pPr>
            <w:r w:rsidRPr="008D27FF">
              <w:t>Удельный вес рабочих, занятых ручным трудом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D470DE" w14:textId="77777777" w:rsidR="00FA6F1E" w:rsidRPr="008D27FF" w:rsidRDefault="00FA6F1E">
            <w:pPr>
              <w:pStyle w:val="formattext"/>
              <w:jc w:val="center"/>
            </w:pPr>
            <w:r w:rsidRPr="008D27FF">
              <w:t>%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FAFA8B" w14:textId="77777777" w:rsidR="00FA6F1E" w:rsidRPr="008D27FF" w:rsidRDefault="00FA6F1E">
            <w:pPr>
              <w:pStyle w:val="formattext"/>
              <w:jc w:val="center"/>
            </w:pPr>
            <w:r w:rsidRPr="008D27FF">
              <w:t>20...25</w:t>
            </w:r>
          </w:p>
        </w:tc>
      </w:tr>
      <w:tr w:rsidR="00FA6F1E" w:rsidRPr="008D27FF" w14:paraId="18F5BF4A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0DAD" w14:textId="77777777" w:rsidR="00FA6F1E" w:rsidRPr="008D27FF" w:rsidRDefault="00FA6F1E">
            <w:pPr>
              <w:pStyle w:val="formattext"/>
            </w:pPr>
            <w:r w:rsidRPr="008D27FF">
              <w:t>Фондоотдача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D6D07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подготовленный</w:t>
            </w:r>
            <w:r w:rsidRPr="008D27FF">
              <w:br/>
            </w:r>
            <w:r w:rsidRPr="008D27FF">
              <w:rPr>
                <w:u w:val="single"/>
              </w:rPr>
              <w:t>вагон</w:t>
            </w:r>
            <w:r w:rsidRPr="008D27FF">
              <w:br/>
              <w:t>рубль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C94D0" w14:textId="77777777" w:rsidR="00FA6F1E" w:rsidRPr="008D27FF" w:rsidRDefault="00FA6F1E">
            <w:pPr>
              <w:pStyle w:val="formattext"/>
              <w:jc w:val="center"/>
            </w:pPr>
            <w:r w:rsidRPr="008D27FF">
              <w:t>0,8...1,2</w:t>
            </w:r>
          </w:p>
        </w:tc>
      </w:tr>
    </w:tbl>
    <w:p w14:paraId="26B8378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2.2. Усредненные значения эксплуатационных расходов, удельных капитальных вложений, энергетических ресурсов, количество собираемых нефтепродуктов, количество выделенного нефтешлама и фонд зарплаты в зависимости от суточной производительности ППС приведены в табл.2.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lastRenderedPageBreak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437E282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69"/>
        <w:gridCol w:w="1063"/>
        <w:gridCol w:w="797"/>
        <w:gridCol w:w="709"/>
        <w:gridCol w:w="797"/>
        <w:gridCol w:w="709"/>
        <w:gridCol w:w="709"/>
        <w:gridCol w:w="709"/>
        <w:gridCol w:w="797"/>
      </w:tblGrid>
      <w:tr w:rsidR="00FA6F1E" w:rsidRPr="008D27FF" w14:paraId="1E090E88" w14:textId="77777777">
        <w:trPr>
          <w:divId w:val="1467695374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F9573C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показателей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9499F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Единица измерения </w:t>
            </w:r>
          </w:p>
        </w:tc>
        <w:tc>
          <w:tcPr>
            <w:tcW w:w="295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3C4FD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Количество подготовленных под налив цистерн и вагонов </w:t>
            </w:r>
            <w:r w:rsidRPr="008D27FF">
              <w:br/>
              <w:t>для нефтебитума в сутки</w:t>
            </w:r>
          </w:p>
        </w:tc>
      </w:tr>
      <w:tr w:rsidR="00FA6F1E" w:rsidRPr="008D27FF" w14:paraId="25B78932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F2B1B" w14:textId="77777777" w:rsidR="00FA6F1E" w:rsidRPr="008D27FF" w:rsidRDefault="00FA6F1E"/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59163" w14:textId="77777777" w:rsidR="00FA6F1E" w:rsidRPr="008D27FF" w:rsidRDefault="00FA6F1E"/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4FFF" w14:textId="77777777" w:rsidR="00FA6F1E" w:rsidRPr="008D27FF" w:rsidRDefault="00FA6F1E">
            <w:pPr>
              <w:pStyle w:val="formattext"/>
              <w:jc w:val="center"/>
            </w:pPr>
            <w:r w:rsidRPr="008D27FF">
              <w:t>300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4929F" w14:textId="77777777" w:rsidR="00FA6F1E" w:rsidRPr="008D27FF" w:rsidRDefault="00FA6F1E">
            <w:pPr>
              <w:pStyle w:val="formattext"/>
              <w:jc w:val="center"/>
            </w:pPr>
            <w:r w:rsidRPr="008D27FF">
              <w:t>400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550" w14:textId="77777777" w:rsidR="00FA6F1E" w:rsidRPr="008D27FF" w:rsidRDefault="00FA6F1E">
            <w:pPr>
              <w:pStyle w:val="formattext"/>
              <w:jc w:val="center"/>
            </w:pPr>
            <w:r w:rsidRPr="008D27FF">
              <w:t>500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691A" w14:textId="77777777" w:rsidR="00FA6F1E" w:rsidRPr="008D27FF" w:rsidRDefault="00FA6F1E">
            <w:pPr>
              <w:pStyle w:val="formattext"/>
              <w:jc w:val="center"/>
            </w:pPr>
            <w:r w:rsidRPr="008D27FF">
              <w:t>600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3D885" w14:textId="77777777" w:rsidR="00FA6F1E" w:rsidRPr="008D27FF" w:rsidRDefault="00FA6F1E">
            <w:pPr>
              <w:pStyle w:val="formattext"/>
              <w:jc w:val="center"/>
            </w:pPr>
            <w:r w:rsidRPr="008D27FF">
              <w:t>800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64A80" w14:textId="77777777" w:rsidR="00FA6F1E" w:rsidRPr="008D27FF" w:rsidRDefault="00FA6F1E">
            <w:pPr>
              <w:pStyle w:val="formattext"/>
              <w:jc w:val="center"/>
            </w:pPr>
            <w:r w:rsidRPr="008D27FF">
              <w:t>1000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4BE5A" w14:textId="77777777" w:rsidR="00FA6F1E" w:rsidRPr="008D27FF" w:rsidRDefault="00FA6F1E">
            <w:pPr>
              <w:pStyle w:val="formattext"/>
              <w:jc w:val="center"/>
            </w:pPr>
            <w:r w:rsidRPr="008D27FF">
              <w:t>1200</w:t>
            </w:r>
          </w:p>
        </w:tc>
      </w:tr>
      <w:tr w:rsidR="00FA6F1E" w:rsidRPr="008D27FF" w14:paraId="296D4E2A" w14:textId="77777777">
        <w:trPr>
          <w:divId w:val="1467695374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16F871" w14:textId="77777777" w:rsidR="00FA6F1E" w:rsidRPr="008D27FF" w:rsidRDefault="00FA6F1E">
            <w:pPr>
              <w:pStyle w:val="formattext"/>
            </w:pPr>
            <w:r w:rsidRPr="008D27FF">
              <w:t>Эксплуатационные расходы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45C025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руб.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E93505" w14:textId="77777777" w:rsidR="00FA6F1E" w:rsidRPr="008D27FF" w:rsidRDefault="00FA6F1E">
            <w:pPr>
              <w:pStyle w:val="formattext"/>
              <w:jc w:val="center"/>
            </w:pPr>
            <w:r w:rsidRPr="008D27FF">
              <w:t>1075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A3B1AB" w14:textId="77777777" w:rsidR="00FA6F1E" w:rsidRPr="008D27FF" w:rsidRDefault="00FA6F1E">
            <w:pPr>
              <w:pStyle w:val="formattext"/>
              <w:jc w:val="center"/>
            </w:pPr>
            <w:r w:rsidRPr="008D27FF">
              <w:t>1300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E3D772" w14:textId="77777777" w:rsidR="00FA6F1E" w:rsidRPr="008D27FF" w:rsidRDefault="00FA6F1E">
            <w:pPr>
              <w:pStyle w:val="formattext"/>
              <w:jc w:val="center"/>
            </w:pPr>
            <w:r w:rsidRPr="008D27FF">
              <w:t>1460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CD0096" w14:textId="77777777" w:rsidR="00FA6F1E" w:rsidRPr="008D27FF" w:rsidRDefault="00FA6F1E">
            <w:pPr>
              <w:pStyle w:val="formattext"/>
              <w:jc w:val="center"/>
            </w:pPr>
            <w:r w:rsidRPr="008D27FF">
              <w:t>1630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9C61F7" w14:textId="77777777" w:rsidR="00FA6F1E" w:rsidRPr="008D27FF" w:rsidRDefault="00FA6F1E">
            <w:pPr>
              <w:pStyle w:val="formattext"/>
              <w:jc w:val="center"/>
            </w:pPr>
            <w:r w:rsidRPr="008D27FF">
              <w:t>1815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673B04" w14:textId="77777777" w:rsidR="00FA6F1E" w:rsidRPr="008D27FF" w:rsidRDefault="00FA6F1E">
            <w:pPr>
              <w:pStyle w:val="formattext"/>
              <w:jc w:val="center"/>
            </w:pPr>
            <w:r w:rsidRPr="008D27FF">
              <w:t>1925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4FCCB6" w14:textId="77777777" w:rsidR="00FA6F1E" w:rsidRPr="008D27FF" w:rsidRDefault="00FA6F1E">
            <w:pPr>
              <w:pStyle w:val="formattext"/>
              <w:jc w:val="center"/>
            </w:pPr>
            <w:r w:rsidRPr="008D27FF">
              <w:t>2100</w:t>
            </w:r>
          </w:p>
        </w:tc>
      </w:tr>
      <w:tr w:rsidR="00FA6F1E" w:rsidRPr="008D27FF" w14:paraId="444786C5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5C7866" w14:textId="77777777" w:rsidR="00FA6F1E" w:rsidRPr="008D27FF" w:rsidRDefault="00FA6F1E">
            <w:pPr>
              <w:pStyle w:val="formattext"/>
            </w:pPr>
            <w:r w:rsidRPr="008D27FF">
              <w:t>Удельные капвложения</w:t>
            </w:r>
            <w:r w:rsidRPr="008D27FF">
              <w:br/>
            </w:r>
            <w:r w:rsidRPr="008D27FF">
              <w:br/>
              <w:t>в том числе: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83C469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руб.</w:t>
            </w:r>
            <w:r w:rsidRPr="008D27FF">
              <w:br/>
              <w:t>ваг.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12C470" w14:textId="77777777" w:rsidR="00FA6F1E" w:rsidRPr="008D27FF" w:rsidRDefault="00FA6F1E">
            <w:pPr>
              <w:pStyle w:val="formattext"/>
              <w:jc w:val="center"/>
            </w:pPr>
            <w:r w:rsidRPr="008D27FF">
              <w:t>13,8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06E3CA" w14:textId="77777777" w:rsidR="00FA6F1E" w:rsidRPr="008D27FF" w:rsidRDefault="00FA6F1E">
            <w:pPr>
              <w:pStyle w:val="formattext"/>
              <w:jc w:val="center"/>
            </w:pPr>
            <w:r w:rsidRPr="008D27FF">
              <w:t>13,7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5D93D3" w14:textId="77777777" w:rsidR="00FA6F1E" w:rsidRPr="008D27FF" w:rsidRDefault="00FA6F1E">
            <w:pPr>
              <w:pStyle w:val="formattext"/>
              <w:jc w:val="center"/>
            </w:pPr>
            <w:r w:rsidRPr="008D27FF">
              <w:t>13,4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FCDE85" w14:textId="77777777" w:rsidR="00FA6F1E" w:rsidRPr="008D27FF" w:rsidRDefault="00FA6F1E">
            <w:pPr>
              <w:pStyle w:val="formattext"/>
              <w:jc w:val="center"/>
            </w:pPr>
            <w:r w:rsidRPr="008D27FF">
              <w:t>13,4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F15820" w14:textId="77777777" w:rsidR="00FA6F1E" w:rsidRPr="008D27FF" w:rsidRDefault="00FA6F1E">
            <w:pPr>
              <w:pStyle w:val="formattext"/>
              <w:jc w:val="center"/>
            </w:pPr>
            <w:r w:rsidRPr="008D27FF">
              <w:t>13,5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CEAC39" w14:textId="77777777" w:rsidR="00FA6F1E" w:rsidRPr="008D27FF" w:rsidRDefault="00FA6F1E">
            <w:pPr>
              <w:pStyle w:val="formattext"/>
              <w:jc w:val="center"/>
            </w:pPr>
            <w:r w:rsidRPr="008D27FF">
              <w:t>13,6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B1F66E" w14:textId="77777777" w:rsidR="00FA6F1E" w:rsidRPr="008D27FF" w:rsidRDefault="00FA6F1E">
            <w:pPr>
              <w:pStyle w:val="formattext"/>
              <w:jc w:val="center"/>
            </w:pPr>
            <w:r w:rsidRPr="008D27FF">
              <w:t>13,7</w:t>
            </w:r>
          </w:p>
        </w:tc>
      </w:tr>
      <w:tr w:rsidR="00FA6F1E" w:rsidRPr="008D27FF" w14:paraId="32E3AC3B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09FEE0" w14:textId="77777777" w:rsidR="00FA6F1E" w:rsidRPr="008D27FF" w:rsidRDefault="00FA6F1E">
            <w:pPr>
              <w:pStyle w:val="formattext"/>
            </w:pPr>
            <w:r w:rsidRPr="008D27FF">
              <w:t>а) строительно-монтажные работы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83798B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руб.</w:t>
            </w:r>
            <w:r w:rsidRPr="008D27FF">
              <w:br/>
              <w:t>ваг.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DA9CBE" w14:textId="77777777" w:rsidR="00FA6F1E" w:rsidRPr="008D27FF" w:rsidRDefault="00FA6F1E">
            <w:pPr>
              <w:pStyle w:val="formattext"/>
              <w:jc w:val="center"/>
            </w:pPr>
            <w:r w:rsidRPr="008D27FF">
              <w:t>11,5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BBF74C" w14:textId="77777777" w:rsidR="00FA6F1E" w:rsidRPr="008D27FF" w:rsidRDefault="00FA6F1E">
            <w:pPr>
              <w:pStyle w:val="formattext"/>
              <w:jc w:val="center"/>
            </w:pPr>
            <w:r w:rsidRPr="008D27FF">
              <w:t>11,4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0AE306" w14:textId="77777777" w:rsidR="00FA6F1E" w:rsidRPr="008D27FF" w:rsidRDefault="00FA6F1E">
            <w:pPr>
              <w:pStyle w:val="formattext"/>
              <w:jc w:val="center"/>
            </w:pPr>
            <w:r w:rsidRPr="008D27FF">
              <w:t>11,2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B40A6F" w14:textId="77777777" w:rsidR="00FA6F1E" w:rsidRPr="008D27FF" w:rsidRDefault="00FA6F1E">
            <w:pPr>
              <w:pStyle w:val="formattext"/>
              <w:jc w:val="center"/>
            </w:pPr>
            <w:r w:rsidRPr="008D27FF">
              <w:t>11,2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013971" w14:textId="77777777" w:rsidR="00FA6F1E" w:rsidRPr="008D27FF" w:rsidRDefault="00FA6F1E">
            <w:pPr>
              <w:pStyle w:val="formattext"/>
              <w:jc w:val="center"/>
            </w:pPr>
            <w:r w:rsidRPr="008D27FF">
              <w:t>11,3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0553DC" w14:textId="77777777" w:rsidR="00FA6F1E" w:rsidRPr="008D27FF" w:rsidRDefault="00FA6F1E">
            <w:pPr>
              <w:pStyle w:val="formattext"/>
              <w:jc w:val="center"/>
            </w:pPr>
            <w:r w:rsidRPr="008D27FF">
              <w:t>11,3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6ECE0E" w14:textId="77777777" w:rsidR="00FA6F1E" w:rsidRPr="008D27FF" w:rsidRDefault="00FA6F1E">
            <w:pPr>
              <w:pStyle w:val="formattext"/>
              <w:jc w:val="center"/>
            </w:pPr>
            <w:r w:rsidRPr="008D27FF">
              <w:t>11,4</w:t>
            </w:r>
          </w:p>
        </w:tc>
      </w:tr>
      <w:tr w:rsidR="00FA6F1E" w:rsidRPr="008D27FF" w14:paraId="0645B7A5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53264D" w14:textId="77777777" w:rsidR="00FA6F1E" w:rsidRPr="008D27FF" w:rsidRDefault="00FA6F1E">
            <w:pPr>
              <w:pStyle w:val="formattext"/>
            </w:pPr>
            <w:r w:rsidRPr="008D27FF">
              <w:t>б) оборудование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F15422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руб.</w:t>
            </w:r>
            <w:r w:rsidRPr="008D27FF">
              <w:br/>
              <w:t>ваг.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354F01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24AB1D" w14:textId="77777777" w:rsidR="00FA6F1E" w:rsidRPr="008D27FF" w:rsidRDefault="00FA6F1E">
            <w:pPr>
              <w:pStyle w:val="formattext"/>
              <w:jc w:val="center"/>
            </w:pPr>
            <w:r w:rsidRPr="008D27FF">
              <w:t>1,4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C53188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09F883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8F85B8" w14:textId="77777777" w:rsidR="00FA6F1E" w:rsidRPr="008D27FF" w:rsidRDefault="00FA6F1E">
            <w:pPr>
              <w:pStyle w:val="formattext"/>
              <w:jc w:val="center"/>
            </w:pPr>
            <w:r w:rsidRPr="008D27FF">
              <w:t>1,3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09AC4D" w14:textId="77777777" w:rsidR="00FA6F1E" w:rsidRPr="008D27FF" w:rsidRDefault="00FA6F1E">
            <w:pPr>
              <w:pStyle w:val="formattext"/>
              <w:jc w:val="center"/>
            </w:pPr>
            <w:r w:rsidRPr="008D27FF">
              <w:t>1,3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23D23F" w14:textId="77777777" w:rsidR="00FA6F1E" w:rsidRPr="008D27FF" w:rsidRDefault="00FA6F1E">
            <w:pPr>
              <w:pStyle w:val="formattext"/>
              <w:jc w:val="center"/>
            </w:pPr>
            <w:r w:rsidRPr="008D27FF">
              <w:t>1,3</w:t>
            </w:r>
          </w:p>
        </w:tc>
      </w:tr>
      <w:tr w:rsidR="00FA6F1E" w:rsidRPr="008D27FF" w14:paraId="3A326AC5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A2F90D" w14:textId="77777777" w:rsidR="00FA6F1E" w:rsidRPr="008D27FF" w:rsidRDefault="00FA6F1E">
            <w:pPr>
              <w:pStyle w:val="formattext"/>
            </w:pPr>
            <w:r w:rsidRPr="008D27FF">
              <w:t>Энергетические ресурсы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3945D4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38DB9E" w14:textId="77777777" w:rsidR="00FA6F1E" w:rsidRPr="008D27FF" w:rsidRDefault="00FA6F1E"/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4DEAC8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34BED7" w14:textId="77777777" w:rsidR="00FA6F1E" w:rsidRPr="008D27FF" w:rsidRDefault="00FA6F1E"/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8A2330" w14:textId="77777777" w:rsidR="00FA6F1E" w:rsidRPr="008D27FF" w:rsidRDefault="00FA6F1E"/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749D30" w14:textId="77777777" w:rsidR="00FA6F1E" w:rsidRPr="008D27FF" w:rsidRDefault="00FA6F1E"/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BF0F7A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C1C1BF" w14:textId="77777777" w:rsidR="00FA6F1E" w:rsidRPr="008D27FF" w:rsidRDefault="00FA6F1E"/>
        </w:tc>
      </w:tr>
      <w:tr w:rsidR="00FA6F1E" w:rsidRPr="008D27FF" w14:paraId="18164F11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36CBC0" w14:textId="77777777" w:rsidR="00FA6F1E" w:rsidRPr="008D27FF" w:rsidRDefault="00FA6F1E">
            <w:pPr>
              <w:pStyle w:val="formattext"/>
            </w:pPr>
            <w:r w:rsidRPr="008D27FF">
              <w:t>а) электроэнергия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3369D4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млн. квт. час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6FC522" w14:textId="77777777" w:rsidR="00FA6F1E" w:rsidRPr="008D27FF" w:rsidRDefault="00FA6F1E">
            <w:pPr>
              <w:pStyle w:val="formattext"/>
              <w:jc w:val="center"/>
            </w:pPr>
            <w:r w:rsidRPr="008D27FF">
              <w:t>0,8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EA5808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400AF7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F17A53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EE9EC4" w14:textId="77777777" w:rsidR="00FA6F1E" w:rsidRPr="008D27FF" w:rsidRDefault="00FA6F1E">
            <w:pPr>
              <w:pStyle w:val="formattext"/>
              <w:jc w:val="center"/>
            </w:pPr>
            <w:r w:rsidRPr="008D27FF">
              <w:t>1,9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4D8C29" w14:textId="77777777" w:rsidR="00FA6F1E" w:rsidRPr="008D27FF" w:rsidRDefault="00FA6F1E">
            <w:pPr>
              <w:pStyle w:val="formattext"/>
              <w:jc w:val="center"/>
            </w:pPr>
            <w:r w:rsidRPr="008D27FF">
              <w:t>2,5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06DB41" w14:textId="77777777" w:rsidR="00FA6F1E" w:rsidRPr="008D27FF" w:rsidRDefault="00FA6F1E">
            <w:pPr>
              <w:pStyle w:val="formattext"/>
              <w:jc w:val="center"/>
            </w:pPr>
            <w:r w:rsidRPr="008D27FF">
              <w:t>3,1</w:t>
            </w:r>
          </w:p>
        </w:tc>
      </w:tr>
      <w:tr w:rsidR="00FA6F1E" w:rsidRPr="008D27FF" w14:paraId="27AB6A38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E3FBCB" w14:textId="77777777" w:rsidR="00FA6F1E" w:rsidRPr="008D27FF" w:rsidRDefault="00FA6F1E">
            <w:pPr>
              <w:pStyle w:val="formattext"/>
            </w:pPr>
            <w:r w:rsidRPr="008D27FF">
              <w:t>б) вода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3F7291" w14:textId="4157912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м</w:t>
            </w:r>
            <w:r w:rsidR="00BD4131" w:rsidRPr="008D27FF">
              <w:rPr>
                <w:noProof/>
              </w:rPr>
              <w:drawing>
                <wp:inline distT="0" distB="0" distL="0" distR="0" wp14:anchorId="08650065" wp14:editId="11428E3E">
                  <wp:extent cx="106680" cy="2139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br/>
              <w:t xml:space="preserve">год 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1AD3A8" w14:textId="77777777" w:rsidR="00FA6F1E" w:rsidRPr="008D27FF" w:rsidRDefault="00FA6F1E">
            <w:pPr>
              <w:pStyle w:val="formattext"/>
              <w:jc w:val="center"/>
            </w:pPr>
            <w:r w:rsidRPr="008D27FF">
              <w:t>172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36A99A" w14:textId="77777777" w:rsidR="00FA6F1E" w:rsidRPr="008D27FF" w:rsidRDefault="00FA6F1E">
            <w:pPr>
              <w:pStyle w:val="formattext"/>
              <w:jc w:val="center"/>
            </w:pPr>
            <w:r w:rsidRPr="008D27FF">
              <w:t>186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153D0E" w14:textId="77777777" w:rsidR="00FA6F1E" w:rsidRPr="008D27FF" w:rsidRDefault="00FA6F1E">
            <w:pPr>
              <w:pStyle w:val="formattext"/>
              <w:jc w:val="center"/>
            </w:pPr>
            <w:r w:rsidRPr="008D27FF">
              <w:t>245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D42032" w14:textId="77777777" w:rsidR="00FA6F1E" w:rsidRPr="008D27FF" w:rsidRDefault="00FA6F1E">
            <w:pPr>
              <w:pStyle w:val="formattext"/>
              <w:jc w:val="center"/>
            </w:pPr>
            <w:r w:rsidRPr="008D27FF">
              <w:t>315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E3FD65" w14:textId="77777777" w:rsidR="00FA6F1E" w:rsidRPr="008D27FF" w:rsidRDefault="00FA6F1E">
            <w:pPr>
              <w:pStyle w:val="formattext"/>
              <w:jc w:val="center"/>
            </w:pPr>
            <w:r w:rsidRPr="008D27FF">
              <w:t>420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7D06BA" w14:textId="77777777" w:rsidR="00FA6F1E" w:rsidRPr="008D27FF" w:rsidRDefault="00FA6F1E">
            <w:pPr>
              <w:pStyle w:val="formattext"/>
              <w:jc w:val="center"/>
            </w:pPr>
            <w:r w:rsidRPr="008D27FF">
              <w:t>525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77CAC9" w14:textId="77777777" w:rsidR="00FA6F1E" w:rsidRPr="008D27FF" w:rsidRDefault="00FA6F1E">
            <w:pPr>
              <w:pStyle w:val="formattext"/>
              <w:jc w:val="center"/>
            </w:pPr>
            <w:r w:rsidRPr="008D27FF">
              <w:t>640</w:t>
            </w:r>
          </w:p>
        </w:tc>
      </w:tr>
      <w:tr w:rsidR="00FA6F1E" w:rsidRPr="008D27FF" w14:paraId="7A08032C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16C114" w14:textId="77777777" w:rsidR="00FA6F1E" w:rsidRPr="008D27FF" w:rsidRDefault="00FA6F1E">
            <w:pPr>
              <w:pStyle w:val="formattext"/>
            </w:pPr>
            <w:r w:rsidRPr="008D27FF">
              <w:t>в) вода сточная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FA1B31" w14:textId="161D473A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м</w:t>
            </w:r>
            <w:r w:rsidR="00BD4131" w:rsidRPr="008D27FF">
              <w:rPr>
                <w:noProof/>
              </w:rPr>
              <w:drawing>
                <wp:inline distT="0" distB="0" distL="0" distR="0" wp14:anchorId="25CCD1F9" wp14:editId="56F52870">
                  <wp:extent cx="106680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F21B9D" w14:textId="77777777" w:rsidR="00FA6F1E" w:rsidRPr="008D27FF" w:rsidRDefault="00FA6F1E">
            <w:pPr>
              <w:pStyle w:val="formattext"/>
              <w:jc w:val="center"/>
            </w:pPr>
            <w:r w:rsidRPr="008D27FF">
              <w:t>202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1A36B2" w14:textId="77777777" w:rsidR="00FA6F1E" w:rsidRPr="008D27FF" w:rsidRDefault="00FA6F1E">
            <w:pPr>
              <w:pStyle w:val="formattext"/>
              <w:jc w:val="center"/>
            </w:pPr>
            <w:r w:rsidRPr="008D27FF">
              <w:t>216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B10A47" w14:textId="77777777" w:rsidR="00FA6F1E" w:rsidRPr="008D27FF" w:rsidRDefault="00FA6F1E">
            <w:pPr>
              <w:pStyle w:val="formattext"/>
              <w:jc w:val="center"/>
            </w:pPr>
            <w:r w:rsidRPr="008D27FF">
              <w:t>284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E427CC" w14:textId="77777777" w:rsidR="00FA6F1E" w:rsidRPr="008D27FF" w:rsidRDefault="00FA6F1E">
            <w:pPr>
              <w:pStyle w:val="formattext"/>
              <w:jc w:val="center"/>
            </w:pPr>
            <w:r w:rsidRPr="008D27FF">
              <w:t>366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D7AD6D" w14:textId="77777777" w:rsidR="00FA6F1E" w:rsidRPr="008D27FF" w:rsidRDefault="00FA6F1E">
            <w:pPr>
              <w:pStyle w:val="formattext"/>
              <w:jc w:val="center"/>
            </w:pPr>
            <w:r w:rsidRPr="008D27FF">
              <w:t>488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251327" w14:textId="77777777" w:rsidR="00FA6F1E" w:rsidRPr="008D27FF" w:rsidRDefault="00FA6F1E">
            <w:pPr>
              <w:pStyle w:val="formattext"/>
              <w:jc w:val="center"/>
            </w:pPr>
            <w:r w:rsidRPr="008D27FF">
              <w:t>610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5C8FDF" w14:textId="77777777" w:rsidR="00FA6F1E" w:rsidRPr="008D27FF" w:rsidRDefault="00FA6F1E">
            <w:pPr>
              <w:pStyle w:val="formattext"/>
              <w:jc w:val="center"/>
            </w:pPr>
            <w:r w:rsidRPr="008D27FF">
              <w:t>744</w:t>
            </w:r>
          </w:p>
        </w:tc>
      </w:tr>
      <w:tr w:rsidR="00FA6F1E" w:rsidRPr="008D27FF" w14:paraId="70373106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6EB2C9" w14:textId="77777777" w:rsidR="00FA6F1E" w:rsidRPr="008D27FF" w:rsidRDefault="00FA6F1E">
            <w:pPr>
              <w:pStyle w:val="formattext"/>
            </w:pPr>
            <w:r w:rsidRPr="008D27FF">
              <w:t>г) пар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CD9E5D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т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412B5A" w14:textId="77777777" w:rsidR="00FA6F1E" w:rsidRPr="008D27FF" w:rsidRDefault="00FA6F1E">
            <w:pPr>
              <w:pStyle w:val="formattext"/>
              <w:jc w:val="center"/>
            </w:pPr>
            <w:r w:rsidRPr="008D27FF">
              <w:t>68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29062B" w14:textId="77777777" w:rsidR="00FA6F1E" w:rsidRPr="008D27FF" w:rsidRDefault="00FA6F1E">
            <w:pPr>
              <w:pStyle w:val="formattext"/>
              <w:jc w:val="center"/>
            </w:pPr>
            <w:r w:rsidRPr="008D27FF">
              <w:t>74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DE7DBB" w14:textId="77777777" w:rsidR="00FA6F1E" w:rsidRPr="008D27FF" w:rsidRDefault="00FA6F1E">
            <w:pPr>
              <w:pStyle w:val="formattext"/>
              <w:jc w:val="center"/>
            </w:pPr>
            <w:r w:rsidRPr="008D27FF">
              <w:t>98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8A4E2C" w14:textId="77777777" w:rsidR="00FA6F1E" w:rsidRPr="008D27FF" w:rsidRDefault="00FA6F1E">
            <w:pPr>
              <w:pStyle w:val="formattext"/>
              <w:jc w:val="center"/>
            </w:pPr>
            <w:r w:rsidRPr="008D27FF">
              <w:t>126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E59C4B" w14:textId="77777777" w:rsidR="00FA6F1E" w:rsidRPr="008D27FF" w:rsidRDefault="00FA6F1E">
            <w:pPr>
              <w:pStyle w:val="formattext"/>
              <w:jc w:val="center"/>
            </w:pPr>
            <w:r w:rsidRPr="008D27FF">
              <w:t>168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A9A677" w14:textId="77777777" w:rsidR="00FA6F1E" w:rsidRPr="008D27FF" w:rsidRDefault="00FA6F1E">
            <w:pPr>
              <w:pStyle w:val="formattext"/>
              <w:jc w:val="center"/>
            </w:pPr>
            <w:r w:rsidRPr="008D27FF">
              <w:t>210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63F192" w14:textId="77777777" w:rsidR="00FA6F1E" w:rsidRPr="008D27FF" w:rsidRDefault="00FA6F1E">
            <w:pPr>
              <w:pStyle w:val="formattext"/>
              <w:jc w:val="center"/>
            </w:pPr>
            <w:r w:rsidRPr="008D27FF">
              <w:t>256</w:t>
            </w:r>
          </w:p>
        </w:tc>
      </w:tr>
      <w:tr w:rsidR="00FA6F1E" w:rsidRPr="008D27FF" w14:paraId="455513EB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609BDC" w14:textId="77777777" w:rsidR="00FA6F1E" w:rsidRPr="008D27FF" w:rsidRDefault="00FA6F1E">
            <w:pPr>
              <w:pStyle w:val="formattext"/>
            </w:pPr>
            <w:r w:rsidRPr="008D27FF">
              <w:t>д) конденсат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47F0F4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т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F3BD06" w14:textId="77777777" w:rsidR="00FA6F1E" w:rsidRPr="008D27FF" w:rsidRDefault="00FA6F1E">
            <w:pPr>
              <w:pStyle w:val="formattext"/>
              <w:jc w:val="center"/>
            </w:pPr>
            <w:r w:rsidRPr="008D27FF">
              <w:t>38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A756BD" w14:textId="77777777" w:rsidR="00FA6F1E" w:rsidRPr="008D27FF" w:rsidRDefault="00FA6F1E">
            <w:pPr>
              <w:pStyle w:val="formattext"/>
              <w:jc w:val="center"/>
            </w:pPr>
            <w:r w:rsidRPr="008D27FF">
              <w:t>41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B7560C" w14:textId="77777777" w:rsidR="00FA6F1E" w:rsidRPr="008D27FF" w:rsidRDefault="00FA6F1E">
            <w:pPr>
              <w:pStyle w:val="formattext"/>
              <w:jc w:val="center"/>
            </w:pPr>
            <w:r w:rsidRPr="008D27FF">
              <w:t>54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6CC57B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E0BF38" w14:textId="77777777" w:rsidR="00FA6F1E" w:rsidRPr="008D27FF" w:rsidRDefault="00FA6F1E">
            <w:pPr>
              <w:pStyle w:val="formattext"/>
              <w:jc w:val="center"/>
            </w:pPr>
            <w:r w:rsidRPr="008D27FF">
              <w:t>93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14C8BE" w14:textId="77777777" w:rsidR="00FA6F1E" w:rsidRPr="008D27FF" w:rsidRDefault="00FA6F1E">
            <w:pPr>
              <w:pStyle w:val="formattext"/>
              <w:jc w:val="center"/>
            </w:pPr>
            <w:r w:rsidRPr="008D27FF">
              <w:t>116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661589" w14:textId="77777777" w:rsidR="00FA6F1E" w:rsidRPr="008D27FF" w:rsidRDefault="00FA6F1E">
            <w:pPr>
              <w:pStyle w:val="formattext"/>
              <w:jc w:val="center"/>
            </w:pPr>
            <w:r w:rsidRPr="008D27FF">
              <w:t>142</w:t>
            </w:r>
          </w:p>
        </w:tc>
      </w:tr>
      <w:tr w:rsidR="00FA6F1E" w:rsidRPr="008D27FF" w14:paraId="4BC7B409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E9EE9E" w14:textId="77777777" w:rsidR="00FA6F1E" w:rsidRPr="008D27FF" w:rsidRDefault="00FA6F1E">
            <w:pPr>
              <w:pStyle w:val="formattext"/>
            </w:pPr>
            <w:r w:rsidRPr="008D27FF">
              <w:t>Количество собираемых нефтепродуктов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7411D9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тыс. т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DD5B6A" w14:textId="77777777" w:rsidR="00FA6F1E" w:rsidRPr="008D27FF" w:rsidRDefault="00FA6F1E">
            <w:pPr>
              <w:pStyle w:val="formattext"/>
              <w:jc w:val="center"/>
            </w:pPr>
            <w:r w:rsidRPr="008D27FF">
              <w:t>9,4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08EA71" w14:textId="77777777" w:rsidR="00FA6F1E" w:rsidRPr="008D27FF" w:rsidRDefault="00FA6F1E">
            <w:pPr>
              <w:pStyle w:val="formattext"/>
              <w:jc w:val="center"/>
            </w:pPr>
            <w:r w:rsidRPr="008D27FF">
              <w:t>12,5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16D156" w14:textId="77777777" w:rsidR="00FA6F1E" w:rsidRPr="008D27FF" w:rsidRDefault="00FA6F1E">
            <w:pPr>
              <w:pStyle w:val="formattext"/>
              <w:jc w:val="center"/>
            </w:pPr>
            <w:r w:rsidRPr="008D27FF">
              <w:t>16,0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699361" w14:textId="77777777" w:rsidR="00FA6F1E" w:rsidRPr="008D27FF" w:rsidRDefault="00FA6F1E">
            <w:pPr>
              <w:pStyle w:val="formattext"/>
              <w:jc w:val="center"/>
            </w:pPr>
            <w:r w:rsidRPr="008D27FF">
              <w:t>18,0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47C07C" w14:textId="77777777" w:rsidR="00FA6F1E" w:rsidRPr="008D27FF" w:rsidRDefault="00FA6F1E">
            <w:pPr>
              <w:pStyle w:val="formattext"/>
              <w:jc w:val="center"/>
            </w:pPr>
            <w:r w:rsidRPr="008D27FF">
              <w:t>24,0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B0437E" w14:textId="77777777" w:rsidR="00FA6F1E" w:rsidRPr="008D27FF" w:rsidRDefault="00FA6F1E">
            <w:pPr>
              <w:pStyle w:val="formattext"/>
              <w:jc w:val="center"/>
            </w:pPr>
            <w:r w:rsidRPr="008D27FF">
              <w:t>30,0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1A0892" w14:textId="77777777" w:rsidR="00FA6F1E" w:rsidRPr="008D27FF" w:rsidRDefault="00FA6F1E">
            <w:pPr>
              <w:pStyle w:val="formattext"/>
              <w:jc w:val="center"/>
            </w:pPr>
            <w:r w:rsidRPr="008D27FF">
              <w:t>35,0</w:t>
            </w:r>
          </w:p>
        </w:tc>
      </w:tr>
      <w:tr w:rsidR="00FA6F1E" w:rsidRPr="008D27FF" w14:paraId="0EA74A88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52A5CB" w14:textId="77777777" w:rsidR="00FA6F1E" w:rsidRPr="008D27FF" w:rsidRDefault="00FA6F1E">
            <w:pPr>
              <w:pStyle w:val="formattext"/>
            </w:pPr>
            <w:r w:rsidRPr="008D27FF">
              <w:t>Количество выделенного нефтешлама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AF457F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т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09F06F" w14:textId="77777777" w:rsidR="00FA6F1E" w:rsidRPr="008D27FF" w:rsidRDefault="00FA6F1E">
            <w:pPr>
              <w:pStyle w:val="formattext"/>
              <w:jc w:val="center"/>
            </w:pPr>
            <w:r w:rsidRPr="008D27FF">
              <w:t>120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5976E4" w14:textId="77777777" w:rsidR="00FA6F1E" w:rsidRPr="008D27FF" w:rsidRDefault="00FA6F1E">
            <w:pPr>
              <w:pStyle w:val="formattext"/>
              <w:jc w:val="center"/>
            </w:pPr>
            <w:r w:rsidRPr="008D27FF">
              <w:t>180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32D4E2" w14:textId="77777777" w:rsidR="00FA6F1E" w:rsidRPr="008D27FF" w:rsidRDefault="00FA6F1E">
            <w:pPr>
              <w:pStyle w:val="formattext"/>
              <w:jc w:val="center"/>
            </w:pPr>
            <w:r w:rsidRPr="008D27FF">
              <w:t>220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1DA397" w14:textId="77777777" w:rsidR="00FA6F1E" w:rsidRPr="008D27FF" w:rsidRDefault="00FA6F1E">
            <w:pPr>
              <w:pStyle w:val="formattext"/>
              <w:jc w:val="center"/>
            </w:pPr>
            <w:r w:rsidRPr="008D27FF">
              <w:t>270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19A841" w14:textId="77777777" w:rsidR="00FA6F1E" w:rsidRPr="008D27FF" w:rsidRDefault="00FA6F1E">
            <w:pPr>
              <w:pStyle w:val="formattext"/>
              <w:jc w:val="center"/>
            </w:pPr>
            <w:r w:rsidRPr="008D27FF">
              <w:t>330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589BA2" w14:textId="77777777" w:rsidR="00FA6F1E" w:rsidRPr="008D27FF" w:rsidRDefault="00FA6F1E">
            <w:pPr>
              <w:pStyle w:val="formattext"/>
              <w:jc w:val="center"/>
            </w:pPr>
            <w:r w:rsidRPr="008D27FF">
              <w:t>420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575D69" w14:textId="77777777" w:rsidR="00FA6F1E" w:rsidRPr="008D27FF" w:rsidRDefault="00FA6F1E">
            <w:pPr>
              <w:pStyle w:val="formattext"/>
              <w:jc w:val="center"/>
            </w:pPr>
            <w:r w:rsidRPr="008D27FF">
              <w:t>550</w:t>
            </w:r>
          </w:p>
        </w:tc>
      </w:tr>
      <w:tr w:rsidR="00FA6F1E" w:rsidRPr="008D27FF" w14:paraId="79637938" w14:textId="77777777">
        <w:trPr>
          <w:divId w:val="1467695374"/>
        </w:trPr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2FE86" w14:textId="77777777" w:rsidR="00FA6F1E" w:rsidRPr="008D27FF" w:rsidRDefault="00FA6F1E">
            <w:pPr>
              <w:pStyle w:val="formattext"/>
            </w:pPr>
            <w:r w:rsidRPr="008D27FF">
              <w:t>фонд зарплаты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B4096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млн. руб.</w:t>
            </w:r>
            <w:r w:rsidRPr="008D27FF">
              <w:br/>
              <w:t>год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96F2A" w14:textId="77777777" w:rsidR="00FA6F1E" w:rsidRPr="008D27FF" w:rsidRDefault="00FA6F1E">
            <w:pPr>
              <w:pStyle w:val="formattext"/>
              <w:jc w:val="center"/>
            </w:pPr>
            <w:r w:rsidRPr="008D27FF">
              <w:t>0,143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92B2" w14:textId="77777777" w:rsidR="00FA6F1E" w:rsidRPr="008D27FF" w:rsidRDefault="00FA6F1E">
            <w:pPr>
              <w:pStyle w:val="formattext"/>
              <w:jc w:val="center"/>
            </w:pPr>
            <w:r w:rsidRPr="008D27FF">
              <w:t>0,2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9AFF" w14:textId="77777777" w:rsidR="00FA6F1E" w:rsidRPr="008D27FF" w:rsidRDefault="00FA6F1E">
            <w:pPr>
              <w:pStyle w:val="formattext"/>
              <w:jc w:val="center"/>
            </w:pPr>
            <w:r w:rsidRPr="008D27FF">
              <w:t>0,25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8E46D" w14:textId="77777777" w:rsidR="00FA6F1E" w:rsidRPr="008D27FF" w:rsidRDefault="00FA6F1E">
            <w:pPr>
              <w:pStyle w:val="formattext"/>
              <w:jc w:val="center"/>
            </w:pPr>
            <w:r w:rsidRPr="008D27FF">
              <w:t>0,31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27DA" w14:textId="77777777" w:rsidR="00FA6F1E" w:rsidRPr="008D27FF" w:rsidRDefault="00FA6F1E">
            <w:pPr>
              <w:pStyle w:val="formattext"/>
              <w:jc w:val="center"/>
            </w:pPr>
            <w:r w:rsidRPr="008D27FF">
              <w:t>0,38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5B294" w14:textId="77777777" w:rsidR="00FA6F1E" w:rsidRPr="008D27FF" w:rsidRDefault="00FA6F1E">
            <w:pPr>
              <w:pStyle w:val="formattext"/>
              <w:jc w:val="center"/>
            </w:pPr>
            <w:r w:rsidRPr="008D27FF">
              <w:t>0,5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D68B" w14:textId="77777777" w:rsidR="00FA6F1E" w:rsidRPr="008D27FF" w:rsidRDefault="00FA6F1E">
            <w:pPr>
              <w:pStyle w:val="formattext"/>
              <w:jc w:val="center"/>
            </w:pPr>
            <w:r w:rsidRPr="008D27FF">
              <w:t>0,6</w:t>
            </w:r>
          </w:p>
        </w:tc>
      </w:tr>
    </w:tbl>
    <w:p w14:paraId="782E5AB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2.3. Расчет себестоимости следует производить в соответствии с Основными положениями по планированию, учету и калькуляции себестоимости промышленной продукции, утверждаемыми Госпланом, Госкомтрудом и ЦСУ СССР и аналогичными действующими в МПС нормативными документами.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Себестоимость подготовки вагонов под налив должна быть не выше представленной в табл.3.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55C1F8A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66"/>
        <w:gridCol w:w="1772"/>
        <w:gridCol w:w="1506"/>
        <w:gridCol w:w="2215"/>
      </w:tblGrid>
      <w:tr w:rsidR="00FA6F1E" w:rsidRPr="008D27FF" w14:paraId="5752EDFE" w14:textId="77777777">
        <w:trPr>
          <w:divId w:val="1467695374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32B5FE" w14:textId="77777777" w:rsidR="00FA6F1E" w:rsidRPr="008D27FF" w:rsidRDefault="00FA6F1E">
            <w:pPr>
              <w:pStyle w:val="formattext"/>
              <w:jc w:val="center"/>
            </w:pPr>
            <w:r w:rsidRPr="008D27FF">
              <w:t>Тип вагона</w:t>
            </w:r>
          </w:p>
        </w:tc>
        <w:tc>
          <w:tcPr>
            <w:tcW w:w="31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A857" w14:textId="77777777" w:rsidR="00FA6F1E" w:rsidRPr="008D27FF" w:rsidRDefault="00FA6F1E">
            <w:pPr>
              <w:pStyle w:val="formattext"/>
              <w:jc w:val="center"/>
            </w:pPr>
            <w:r w:rsidRPr="008D27FF">
              <w:t>Себестоимость, руб./ваг.</w:t>
            </w:r>
          </w:p>
        </w:tc>
      </w:tr>
      <w:tr w:rsidR="00FA6F1E" w:rsidRPr="008D27FF" w14:paraId="3118885D" w14:textId="77777777">
        <w:trPr>
          <w:divId w:val="1467695374"/>
        </w:trPr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101B1" w14:textId="77777777" w:rsidR="00FA6F1E" w:rsidRPr="008D27FF" w:rsidRDefault="00FA6F1E"/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AA3A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горячая обработка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58BB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холодная обработка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5DFF51" w14:textId="77777777" w:rsidR="00FA6F1E" w:rsidRPr="008D27FF" w:rsidRDefault="00FA6F1E">
            <w:pPr>
              <w:pStyle w:val="formattext"/>
              <w:jc w:val="center"/>
            </w:pPr>
            <w:r w:rsidRPr="008D27FF">
              <w:t>текущий отцепочный ремонт</w:t>
            </w:r>
          </w:p>
        </w:tc>
      </w:tr>
      <w:tr w:rsidR="00FA6F1E" w:rsidRPr="008D27FF" w14:paraId="5AE10BBC" w14:textId="77777777">
        <w:trPr>
          <w:divId w:val="1467695374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342BA2" w14:textId="77777777" w:rsidR="00FA6F1E" w:rsidRPr="008D27FF" w:rsidRDefault="00FA6F1E">
            <w:pPr>
              <w:pStyle w:val="formattext"/>
            </w:pPr>
            <w:r w:rsidRPr="008D27FF">
              <w:t>Цистерна 4-осная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7AB188" w14:textId="77777777" w:rsidR="00FA6F1E" w:rsidRPr="008D27FF" w:rsidRDefault="00FA6F1E">
            <w:pPr>
              <w:pStyle w:val="formattext"/>
              <w:jc w:val="center"/>
            </w:pPr>
            <w:r w:rsidRPr="008D27FF">
              <w:t>14,9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F9736B" w14:textId="77777777" w:rsidR="00FA6F1E" w:rsidRPr="008D27FF" w:rsidRDefault="00FA6F1E">
            <w:pPr>
              <w:pStyle w:val="formattext"/>
              <w:jc w:val="center"/>
            </w:pPr>
            <w:r w:rsidRPr="008D27FF">
              <w:t>3,1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CD8E84" w14:textId="77777777" w:rsidR="00FA6F1E" w:rsidRPr="008D27FF" w:rsidRDefault="00FA6F1E">
            <w:pPr>
              <w:pStyle w:val="formattext"/>
              <w:jc w:val="center"/>
            </w:pPr>
            <w:r w:rsidRPr="008D27FF">
              <w:t>118</w:t>
            </w:r>
          </w:p>
        </w:tc>
      </w:tr>
      <w:tr w:rsidR="00FA6F1E" w:rsidRPr="008D27FF" w14:paraId="10EE0307" w14:textId="77777777">
        <w:trPr>
          <w:divId w:val="1467695374"/>
        </w:trPr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8C0477" w14:textId="77777777" w:rsidR="00FA6F1E" w:rsidRPr="008D27FF" w:rsidRDefault="00FA6F1E">
            <w:pPr>
              <w:pStyle w:val="formattext"/>
            </w:pPr>
            <w:r w:rsidRPr="008D27FF">
              <w:t>Цистерна 8-осная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94028D" w14:textId="77777777" w:rsidR="00FA6F1E" w:rsidRPr="008D27FF" w:rsidRDefault="00FA6F1E">
            <w:pPr>
              <w:pStyle w:val="formattext"/>
              <w:jc w:val="center"/>
            </w:pPr>
            <w:r w:rsidRPr="008D27FF">
              <w:t>22,1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32B356" w14:textId="77777777" w:rsidR="00FA6F1E" w:rsidRPr="008D27FF" w:rsidRDefault="00FA6F1E">
            <w:pPr>
              <w:pStyle w:val="formattext"/>
              <w:jc w:val="center"/>
            </w:pPr>
            <w:r w:rsidRPr="008D27FF">
              <w:t>4,6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16DB76" w14:textId="77777777" w:rsidR="00FA6F1E" w:rsidRPr="008D27FF" w:rsidRDefault="00FA6F1E">
            <w:pPr>
              <w:pStyle w:val="formattext"/>
              <w:jc w:val="center"/>
            </w:pPr>
            <w:r w:rsidRPr="008D27FF">
              <w:t>175</w:t>
            </w:r>
          </w:p>
        </w:tc>
      </w:tr>
      <w:tr w:rsidR="00FA6F1E" w:rsidRPr="008D27FF" w14:paraId="66F6B164" w14:textId="77777777">
        <w:trPr>
          <w:divId w:val="1467695374"/>
        </w:trPr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F01F" w14:textId="77777777" w:rsidR="00FA6F1E" w:rsidRPr="008D27FF" w:rsidRDefault="00FA6F1E">
            <w:pPr>
              <w:pStyle w:val="formattext"/>
            </w:pPr>
            <w:r w:rsidRPr="008D27FF">
              <w:t>Вагон для нефтебитума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A12A" w14:textId="77777777" w:rsidR="00FA6F1E" w:rsidRPr="008D27FF" w:rsidRDefault="00FA6F1E">
            <w:pPr>
              <w:pStyle w:val="formattext"/>
              <w:jc w:val="center"/>
            </w:pPr>
            <w:r w:rsidRPr="008D27FF">
              <w:t>26,5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A22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74A9F" w14:textId="77777777" w:rsidR="00FA6F1E" w:rsidRPr="008D27FF" w:rsidRDefault="00FA6F1E">
            <w:pPr>
              <w:pStyle w:val="formattext"/>
              <w:jc w:val="center"/>
            </w:pPr>
            <w:r w:rsidRPr="008D27FF">
              <w:t>210</w:t>
            </w:r>
          </w:p>
        </w:tc>
      </w:tr>
    </w:tbl>
    <w:p w14:paraId="21003E4B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     </w:t>
      </w:r>
      <w:r w:rsidRPr="008D27FF">
        <w:rPr>
          <w:color w:val="auto"/>
          <w:spacing w:val="2"/>
        </w:rPr>
        <w:br/>
        <w:t>     </w:t>
      </w:r>
      <w:r w:rsidRPr="008D27FF">
        <w:rPr>
          <w:color w:val="auto"/>
          <w:spacing w:val="2"/>
        </w:rPr>
        <w:br/>
        <w:t>3. ТРУДОЕМКОСТЬ ОБСЛУЖИВАНИЯ И ШТАТНЫЕ КОНТИНГЕНТЫ</w:t>
      </w:r>
    </w:p>
    <w:p w14:paraId="21628B7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3.1. Нормы простоя цистерн и вагонов для нефтебитума следует принимать в соответствии с "Типовыми нормами времени на подготовку цистерн под налив нефтепродуктов", утвержденными МПС 28.11.84 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3.2. Типовые нормы времени на обработку цистерн для групп, подобранных по трудоемкости обработки, представлены в табл.4.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5C8DA50E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4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85"/>
        <w:gridCol w:w="1381"/>
        <w:gridCol w:w="1122"/>
        <w:gridCol w:w="950"/>
        <w:gridCol w:w="1295"/>
      </w:tblGrid>
      <w:tr w:rsidR="00FA6F1E" w:rsidRPr="008D27FF" w14:paraId="3724B3F2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01ECD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операций обработки </w:t>
            </w:r>
          </w:p>
        </w:tc>
        <w:tc>
          <w:tcPr>
            <w:tcW w:w="27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7DD62" w14:textId="77777777" w:rsidR="00FA6F1E" w:rsidRPr="008D27FF" w:rsidRDefault="00FA6F1E">
            <w:pPr>
              <w:pStyle w:val="formattext"/>
              <w:jc w:val="center"/>
            </w:pPr>
            <w:r w:rsidRPr="008D27FF">
              <w:t>Время, мин</w:t>
            </w:r>
          </w:p>
        </w:tc>
      </w:tr>
      <w:tr w:rsidR="00FA6F1E" w:rsidRPr="008D27FF" w14:paraId="496A2934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181F5D" w14:textId="77777777" w:rsidR="00FA6F1E" w:rsidRPr="008D27FF" w:rsidRDefault="00FA6F1E"/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77F21A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Летний период </w:t>
            </w:r>
          </w:p>
        </w:tc>
        <w:tc>
          <w:tcPr>
            <w:tcW w:w="1950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8F9594" w14:textId="77777777" w:rsidR="00FA6F1E" w:rsidRPr="008D27FF" w:rsidRDefault="00FA6F1E">
            <w:pPr>
              <w:pStyle w:val="formattext"/>
              <w:jc w:val="center"/>
            </w:pPr>
            <w:r w:rsidRPr="008D27FF">
              <w:t>Зимний период по группам дорог</w:t>
            </w:r>
          </w:p>
        </w:tc>
      </w:tr>
      <w:tr w:rsidR="00FA6F1E" w:rsidRPr="008D27FF" w14:paraId="0D5BF09F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B92F3" w14:textId="77777777" w:rsidR="00FA6F1E" w:rsidRPr="008D27FF" w:rsidRDefault="00FA6F1E"/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12CB3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CA041" w14:textId="77777777" w:rsidR="00FA6F1E" w:rsidRPr="008D27FF" w:rsidRDefault="00FA6F1E">
            <w:pPr>
              <w:pStyle w:val="formattext"/>
              <w:jc w:val="center"/>
            </w:pPr>
            <w:r w:rsidRPr="008D27FF">
              <w:t>I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C8D31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77C2" w14:textId="77777777" w:rsidR="00FA6F1E" w:rsidRPr="008D27FF" w:rsidRDefault="00FA6F1E">
            <w:pPr>
              <w:pStyle w:val="formattext"/>
              <w:jc w:val="center"/>
            </w:pPr>
            <w:r w:rsidRPr="008D27FF">
              <w:t>III</w:t>
            </w:r>
          </w:p>
        </w:tc>
      </w:tr>
      <w:tr w:rsidR="00FA6F1E" w:rsidRPr="008D27FF" w14:paraId="4C9004AF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2ABE83" w14:textId="77777777" w:rsidR="00FA6F1E" w:rsidRPr="008D27FF" w:rsidRDefault="00FA6F1E">
            <w:pPr>
              <w:pStyle w:val="formattext"/>
            </w:pPr>
            <w:r w:rsidRPr="008D27FF">
              <w:t>1. Горячая обработка котлов цистерн: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DB5B4A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4A0C7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CCD7E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833B8B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5BED2E7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108876" w14:textId="77777777" w:rsidR="00FA6F1E" w:rsidRPr="008D27FF" w:rsidRDefault="00FA6F1E">
            <w:pPr>
              <w:pStyle w:val="formattext"/>
            </w:pPr>
            <w:r w:rsidRPr="008D27FF">
              <w:t>а) из-под темных под светлые нефтепродукты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4FFD5F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190</w:t>
            </w:r>
            <w:r w:rsidRPr="008D27FF">
              <w:br/>
              <w:t>215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B7EB91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230</w:t>
            </w:r>
            <w:r w:rsidRPr="008D27FF">
              <w:br/>
              <w:t>255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D51381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220</w:t>
            </w:r>
            <w:r w:rsidRPr="008D27FF">
              <w:br/>
              <w:t>245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5A4967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200</w:t>
            </w:r>
            <w:r w:rsidRPr="008D27FF">
              <w:br/>
              <w:t>225</w:t>
            </w:r>
          </w:p>
        </w:tc>
      </w:tr>
      <w:tr w:rsidR="00FA6F1E" w:rsidRPr="008D27FF" w14:paraId="225E3624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ADC3A2" w14:textId="77777777" w:rsidR="00FA6F1E" w:rsidRPr="008D27FF" w:rsidRDefault="00FA6F1E">
            <w:pPr>
              <w:pStyle w:val="formattext"/>
            </w:pPr>
            <w:r w:rsidRPr="008D27FF">
              <w:t>б) из-под светлых под светлые нефтепродукты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36DDEA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100</w:t>
            </w:r>
            <w:r w:rsidRPr="008D27FF">
              <w:br/>
              <w:t>115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EC3F75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125</w:t>
            </w:r>
            <w:r w:rsidRPr="008D27FF">
              <w:br/>
              <w:t>140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4B6976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115</w:t>
            </w:r>
            <w:r w:rsidRPr="008D27FF">
              <w:br/>
              <w:t>130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199461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110</w:t>
            </w:r>
            <w:r w:rsidRPr="008D27FF">
              <w:br/>
              <w:t>125</w:t>
            </w:r>
          </w:p>
        </w:tc>
      </w:tr>
      <w:tr w:rsidR="00FA6F1E" w:rsidRPr="008D27FF" w14:paraId="55BA6222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4FC1F2" w14:textId="77777777" w:rsidR="00FA6F1E" w:rsidRPr="008D27FF" w:rsidRDefault="00FA6F1E">
            <w:pPr>
              <w:pStyle w:val="formattext"/>
            </w:pPr>
            <w:r w:rsidRPr="008D27FF">
              <w:t>в) из-под этилированного бензина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D02399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110</w:t>
            </w:r>
            <w:r w:rsidRPr="008D27FF">
              <w:br/>
              <w:t>125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F297BF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135</w:t>
            </w:r>
            <w:r w:rsidRPr="008D27FF">
              <w:br/>
              <w:t>150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B45B46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125</w:t>
            </w:r>
            <w:r w:rsidRPr="008D27FF">
              <w:br/>
              <w:t>140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1E3A96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115</w:t>
            </w:r>
            <w:r w:rsidRPr="008D27FF">
              <w:br/>
              <w:t>130</w:t>
            </w:r>
          </w:p>
        </w:tc>
      </w:tr>
      <w:tr w:rsidR="00FA6F1E" w:rsidRPr="008D27FF" w14:paraId="77CB0DE5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3A3CA" w14:textId="77777777" w:rsidR="00FA6F1E" w:rsidRPr="008D27FF" w:rsidRDefault="00FA6F1E">
            <w:pPr>
              <w:pStyle w:val="formattext"/>
            </w:pPr>
            <w:r w:rsidRPr="008D27FF">
              <w:t>2. Холодная очистка котлов цистерн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F7CBD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30</w:t>
            </w:r>
            <w:r w:rsidRPr="008D27FF">
              <w:br/>
              <w:t>45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117E8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45</w:t>
            </w:r>
            <w:r w:rsidRPr="008D27FF">
              <w:br/>
              <w:t xml:space="preserve">60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EF06E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40</w:t>
            </w:r>
            <w:r w:rsidRPr="008D27FF">
              <w:br/>
              <w:t>55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A7AEF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35</w:t>
            </w:r>
            <w:r w:rsidRPr="008D27FF">
              <w:br/>
              <w:t>50</w:t>
            </w:r>
          </w:p>
        </w:tc>
      </w:tr>
    </w:tbl>
    <w:p w14:paraId="43E0F9AF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Примечание: 1) числитель - время на обработку 4-осной цистерны; знаменатель - 8-осной цистерны;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2) в зимний период нормы простоя групп цистерн под обработкой изменяются в зависимости от группы, к которой относится дорога: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  <w:u w:val="single"/>
        </w:rPr>
        <w:t>I группа</w:t>
      </w:r>
      <w:r w:rsidRPr="008D27FF">
        <w:rPr>
          <w:rFonts w:ascii="Arial" w:hAnsi="Arial" w:cs="Arial"/>
          <w:spacing w:val="2"/>
        </w:rPr>
        <w:t xml:space="preserve"> - Дальневосточная, Забайкальская, Восточно-Сибирская, Красноярская, Западно-Сибирская, Кемеровская, Южно-Уральская, Свердловская, Западно-Казахстанская, Алма-Атинская, Целинная, а также отделения: Ижевское и Казанское Горьковской дороги, Башкирское и Ульяновское Куйбышевской дороги, Сосногорское Северной дороги;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  <w:u w:val="single"/>
        </w:rPr>
        <w:t>II группа</w:t>
      </w:r>
      <w:r w:rsidRPr="008D27FF">
        <w:rPr>
          <w:rFonts w:ascii="Arial" w:hAnsi="Arial" w:cs="Arial"/>
          <w:spacing w:val="2"/>
        </w:rPr>
        <w:t xml:space="preserve"> - Октябрьская, Прибалтийская, Московская, Приволжская, Горьковская, Юго-Восточная, а также Куйбышевская и Северная, кроме отделений, отнесенных к I группе;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  <w:u w:val="single"/>
        </w:rPr>
        <w:t>III группа</w:t>
      </w:r>
      <w:r w:rsidRPr="008D27FF">
        <w:rPr>
          <w:rFonts w:ascii="Arial" w:hAnsi="Arial" w:cs="Arial"/>
          <w:spacing w:val="2"/>
        </w:rPr>
        <w:t xml:space="preserve"> - Юго-Западная, Белорусская, Львовская, Одесская, Молдавская, Южная, Донецкая, Приднепровская, Северо-Кавказская, Азербайджанская, Закавказская, Среднеазиатская.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Для указанных групп дорог зимние нормы простоя цистерн под обработкой следующие: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I группы - с 20 сентября по 1 апреля;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II группы - с 15 октября по 1 марта;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III группы - с 1 декабря по 15 февраля.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3.3. Нормы трудоемкости обработки цистерн и вагонов для нефтебитума предназначены для определения штата производственных рабочих и представлены в табл.5.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8D79334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5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6"/>
        <w:gridCol w:w="1595"/>
        <w:gridCol w:w="2038"/>
      </w:tblGrid>
      <w:tr w:rsidR="00FA6F1E" w:rsidRPr="008D27FF" w14:paraId="4740D2F2" w14:textId="77777777">
        <w:trPr>
          <w:divId w:val="1467695374"/>
        </w:trPr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37098E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операций обработки</w:t>
            </w:r>
          </w:p>
        </w:tc>
        <w:tc>
          <w:tcPr>
            <w:tcW w:w="2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67A5B" w14:textId="77777777" w:rsidR="00FA6F1E" w:rsidRPr="008D27FF" w:rsidRDefault="00FA6F1E">
            <w:pPr>
              <w:pStyle w:val="formattext"/>
              <w:jc w:val="center"/>
            </w:pPr>
            <w:r w:rsidRPr="008D27FF">
              <w:t>Трудоемкость в чел.-мин на обработку 4-осной цистерны</w:t>
            </w:r>
          </w:p>
        </w:tc>
      </w:tr>
      <w:tr w:rsidR="00FA6F1E" w:rsidRPr="008D27FF" w14:paraId="25293066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583F" w14:textId="77777777" w:rsidR="00FA6F1E" w:rsidRPr="008D27FF" w:rsidRDefault="00FA6F1E"/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EB238E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Летний период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BFE10A" w14:textId="77777777" w:rsidR="00FA6F1E" w:rsidRPr="008D27FF" w:rsidRDefault="00FA6F1E">
            <w:pPr>
              <w:pStyle w:val="formattext"/>
              <w:jc w:val="center"/>
            </w:pPr>
            <w:r w:rsidRPr="008D27FF">
              <w:t>Зимний период</w:t>
            </w:r>
          </w:p>
        </w:tc>
      </w:tr>
      <w:tr w:rsidR="00FA6F1E" w:rsidRPr="008D27FF" w14:paraId="57ED6C28" w14:textId="77777777">
        <w:trPr>
          <w:divId w:val="1467695374"/>
        </w:trPr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3284E2" w14:textId="77777777" w:rsidR="00FA6F1E" w:rsidRPr="008D27FF" w:rsidRDefault="00FA6F1E">
            <w:pPr>
              <w:pStyle w:val="formattext"/>
              <w:jc w:val="center"/>
            </w:pPr>
            <w:r w:rsidRPr="008D27FF">
              <w:t>I. Горячая обработка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20A50D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689A1F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C779492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5B0CA7" w14:textId="77777777" w:rsidR="00FA6F1E" w:rsidRPr="008D27FF" w:rsidRDefault="00FA6F1E">
            <w:pPr>
              <w:pStyle w:val="formattext"/>
            </w:pPr>
            <w:r w:rsidRPr="008D27FF">
              <w:t>1. Пропарка котла цистерны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013F82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EE13BA" w14:textId="77777777" w:rsidR="00FA6F1E" w:rsidRPr="008D27FF" w:rsidRDefault="00FA6F1E">
            <w:pPr>
              <w:pStyle w:val="formattext"/>
              <w:jc w:val="center"/>
            </w:pPr>
            <w:r w:rsidRPr="008D27FF">
              <w:t>5</w:t>
            </w:r>
          </w:p>
        </w:tc>
      </w:tr>
      <w:tr w:rsidR="00FA6F1E" w:rsidRPr="008D27FF" w14:paraId="41E67711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8B823F" w14:textId="77777777" w:rsidR="00FA6F1E" w:rsidRPr="008D27FF" w:rsidRDefault="00FA6F1E">
            <w:pPr>
              <w:pStyle w:val="formattext"/>
            </w:pPr>
            <w:r w:rsidRPr="008D27FF">
              <w:t>2. Промывка котла цистерны из-под темных нефтепродуктов под светлые нефтепродукты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10A997" w14:textId="77777777" w:rsidR="00FA6F1E" w:rsidRPr="008D27FF" w:rsidRDefault="00FA6F1E">
            <w:pPr>
              <w:pStyle w:val="formattext"/>
              <w:jc w:val="center"/>
            </w:pPr>
            <w:r w:rsidRPr="008D27FF">
              <w:t>45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46E5B1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</w:tr>
      <w:tr w:rsidR="00FA6F1E" w:rsidRPr="008D27FF" w14:paraId="45D184AE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7290C1" w14:textId="77777777" w:rsidR="00FA6F1E" w:rsidRPr="008D27FF" w:rsidRDefault="00FA6F1E">
            <w:pPr>
              <w:pStyle w:val="formattext"/>
            </w:pPr>
            <w:r w:rsidRPr="008D27FF">
              <w:t>3. Промывка или пропарка котла цистерны из-под светлых нефтепродуктов под светлые нефтепродукты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282430" w14:textId="77777777" w:rsidR="00FA6F1E" w:rsidRPr="008D27FF" w:rsidRDefault="00FA6F1E">
            <w:pPr>
              <w:pStyle w:val="formattext"/>
              <w:jc w:val="center"/>
            </w:pPr>
            <w:r w:rsidRPr="008D27FF">
              <w:t>40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012ABE" w14:textId="77777777" w:rsidR="00FA6F1E" w:rsidRPr="008D27FF" w:rsidRDefault="00FA6F1E">
            <w:pPr>
              <w:pStyle w:val="formattext"/>
              <w:jc w:val="center"/>
            </w:pPr>
            <w:r w:rsidRPr="008D27FF">
              <w:t>45</w:t>
            </w:r>
          </w:p>
        </w:tc>
      </w:tr>
      <w:tr w:rsidR="00FA6F1E" w:rsidRPr="008D27FF" w14:paraId="1DBE0A6C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DBCFE5" w14:textId="77777777" w:rsidR="00FA6F1E" w:rsidRPr="008D27FF" w:rsidRDefault="00FA6F1E">
            <w:pPr>
              <w:pStyle w:val="formattext"/>
            </w:pPr>
            <w:r w:rsidRPr="008D27FF">
              <w:t>4. Пропарка бункеров вагонов для нефтебитума и слив остатков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C33F03" w14:textId="77777777" w:rsidR="00FA6F1E" w:rsidRPr="008D27FF" w:rsidRDefault="00FA6F1E">
            <w:pPr>
              <w:pStyle w:val="formattext"/>
              <w:jc w:val="center"/>
            </w:pPr>
            <w:r w:rsidRPr="008D27FF">
              <w:t>105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55201F" w14:textId="77777777" w:rsidR="00FA6F1E" w:rsidRPr="008D27FF" w:rsidRDefault="00FA6F1E">
            <w:pPr>
              <w:pStyle w:val="formattext"/>
              <w:jc w:val="center"/>
            </w:pPr>
            <w:r w:rsidRPr="008D27FF">
              <w:t>105</w:t>
            </w:r>
          </w:p>
        </w:tc>
      </w:tr>
      <w:tr w:rsidR="00FA6F1E" w:rsidRPr="008D27FF" w14:paraId="21E6F715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A29DD0" w14:textId="77777777" w:rsidR="00FA6F1E" w:rsidRPr="008D27FF" w:rsidRDefault="00FA6F1E">
            <w:pPr>
              <w:pStyle w:val="formattext"/>
              <w:jc w:val="center"/>
            </w:pPr>
            <w:r w:rsidRPr="008D27FF">
              <w:t>II. Холодная обработка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8D0077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57AF25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EBC8393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A1B5E6" w14:textId="77777777" w:rsidR="00FA6F1E" w:rsidRPr="008D27FF" w:rsidRDefault="00FA6F1E">
            <w:pPr>
              <w:pStyle w:val="formattext"/>
            </w:pPr>
            <w:r w:rsidRPr="008D27FF">
              <w:t>5. Удаление остатков темных нефтепродуктов под налив однородных нефтепродуктов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CC0728" w14:textId="77777777" w:rsidR="00FA6F1E" w:rsidRPr="008D27FF" w:rsidRDefault="00FA6F1E">
            <w:pPr>
              <w:pStyle w:val="formattext"/>
              <w:jc w:val="center"/>
            </w:pPr>
            <w:r w:rsidRPr="008D27FF">
              <w:t>25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3B51C3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</w:tr>
      <w:tr w:rsidR="00FA6F1E" w:rsidRPr="008D27FF" w14:paraId="25034CF1" w14:textId="77777777">
        <w:trPr>
          <w:divId w:val="1467695374"/>
        </w:trPr>
        <w:tc>
          <w:tcPr>
            <w:tcW w:w="2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08128" w14:textId="77777777" w:rsidR="00FA6F1E" w:rsidRPr="008D27FF" w:rsidRDefault="00FA6F1E">
            <w:pPr>
              <w:pStyle w:val="formattext"/>
            </w:pPr>
            <w:r w:rsidRPr="008D27FF">
              <w:t>6. Удаление остатков светлых нефтепродуктов под налив однородных нефтепродуктов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C4CE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5F48A" w14:textId="77777777" w:rsidR="00FA6F1E" w:rsidRPr="008D27FF" w:rsidRDefault="00FA6F1E">
            <w:pPr>
              <w:pStyle w:val="formattext"/>
              <w:jc w:val="center"/>
            </w:pPr>
            <w:r w:rsidRPr="008D27FF">
              <w:t>40</w:t>
            </w:r>
          </w:p>
        </w:tc>
      </w:tr>
    </w:tbl>
    <w:p w14:paraId="0AAB883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3.4. Нормы простоя цистерн и вагонов для нефтебитума при техническом обслуживании и текущем отцепочном ремонте при подготовке к перевозкам устанавливаются начальниками дорог.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Суточную программу текущего отцепочного ремонта рекомендуется принимать по данным служб вагонного хозяйства, а при отсутствии их суточная программа текущего отцепочного ремонта принимается в размере 15┘18% от общей программы подготовки цистерн. В объеме TP-1 ремонтируется 70%, ТР-2 - 30% отцепляемых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3.5. Коэффициенты приведения цистерн и вагонов для нефтебитума при работах различной трудоемкости в условные единицы представлены в табл.6.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195E844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6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6"/>
        <w:gridCol w:w="2303"/>
      </w:tblGrid>
      <w:tr w:rsidR="00FA6F1E" w:rsidRPr="008D27FF" w14:paraId="0197855D" w14:textId="77777777">
        <w:trPr>
          <w:divId w:val="1467695374"/>
        </w:trPr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C78AF" w14:textId="77777777" w:rsidR="00FA6F1E" w:rsidRPr="008D27FF" w:rsidRDefault="00FA6F1E">
            <w:pPr>
              <w:pStyle w:val="formattext"/>
              <w:jc w:val="center"/>
            </w:pPr>
            <w:r w:rsidRPr="008D27FF">
              <w:t>Виды подготовки цистерн и вагонов для нефтебитума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E8E57" w14:textId="77777777" w:rsidR="00FA6F1E" w:rsidRPr="008D27FF" w:rsidRDefault="00FA6F1E">
            <w:pPr>
              <w:pStyle w:val="formattext"/>
              <w:jc w:val="center"/>
            </w:pPr>
            <w:r w:rsidRPr="008D27FF">
              <w:t>Коэффициент</w:t>
            </w:r>
          </w:p>
        </w:tc>
      </w:tr>
      <w:tr w:rsidR="00FA6F1E" w:rsidRPr="008D27FF" w14:paraId="325F8692" w14:textId="77777777">
        <w:trPr>
          <w:divId w:val="1467695374"/>
        </w:trPr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E3E786" w14:textId="77777777" w:rsidR="00FA6F1E" w:rsidRPr="008D27FF" w:rsidRDefault="00FA6F1E">
            <w:pPr>
              <w:pStyle w:val="formattext"/>
              <w:jc w:val="center"/>
            </w:pPr>
            <w:r w:rsidRPr="008D27FF">
              <w:t>1. Цистерны 4-осные</w:t>
            </w:r>
            <w:r w:rsidRPr="008D27FF">
              <w:br/>
            </w:r>
            <w:r w:rsidRPr="008D27FF">
              <w:br/>
              <w:t>Подготовка под налив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35D600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9CD2902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BA52A1" w14:textId="77777777" w:rsidR="00FA6F1E" w:rsidRPr="008D27FF" w:rsidRDefault="00FA6F1E">
            <w:pPr>
              <w:pStyle w:val="formattext"/>
            </w:pPr>
            <w:r w:rsidRPr="008D27FF">
              <w:t>а) из-под темных продуктов под светлые продукты или для ремонта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0097D2" w14:textId="77777777" w:rsidR="00FA6F1E" w:rsidRPr="008D27FF" w:rsidRDefault="00FA6F1E">
            <w:pPr>
              <w:pStyle w:val="formattext"/>
              <w:jc w:val="center"/>
            </w:pPr>
            <w:r w:rsidRPr="008D27FF">
              <w:t>1,0/0,7</w:t>
            </w:r>
          </w:p>
        </w:tc>
      </w:tr>
      <w:tr w:rsidR="00FA6F1E" w:rsidRPr="008D27FF" w14:paraId="4B3EAA18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AB03C7" w14:textId="77777777" w:rsidR="00FA6F1E" w:rsidRPr="008D27FF" w:rsidRDefault="00FA6F1E">
            <w:pPr>
              <w:pStyle w:val="formattext"/>
            </w:pPr>
            <w:r w:rsidRPr="008D27FF">
              <w:t>б) из-под темных под темные продукты с промывкой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BC98CC" w14:textId="77777777" w:rsidR="00FA6F1E" w:rsidRPr="008D27FF" w:rsidRDefault="00FA6F1E">
            <w:pPr>
              <w:pStyle w:val="formattext"/>
              <w:jc w:val="center"/>
            </w:pPr>
            <w:r w:rsidRPr="008D27FF">
              <w:t>0,5/0,9</w:t>
            </w:r>
          </w:p>
        </w:tc>
      </w:tr>
      <w:tr w:rsidR="00FA6F1E" w:rsidRPr="008D27FF" w14:paraId="5236F7F9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102858" w14:textId="77777777" w:rsidR="00FA6F1E" w:rsidRPr="008D27FF" w:rsidRDefault="00FA6F1E">
            <w:pPr>
              <w:pStyle w:val="formattext"/>
            </w:pPr>
            <w:r w:rsidRPr="008D27FF">
              <w:t>без промывки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E898B4" w14:textId="77777777" w:rsidR="00FA6F1E" w:rsidRPr="008D27FF" w:rsidRDefault="00FA6F1E">
            <w:pPr>
              <w:pStyle w:val="formattext"/>
              <w:jc w:val="center"/>
            </w:pPr>
            <w:r w:rsidRPr="008D27FF">
              <w:t>0,4/0,8</w:t>
            </w:r>
          </w:p>
        </w:tc>
      </w:tr>
      <w:tr w:rsidR="00FA6F1E" w:rsidRPr="008D27FF" w14:paraId="280B07A5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D3E958" w14:textId="77777777" w:rsidR="00FA6F1E" w:rsidRPr="008D27FF" w:rsidRDefault="00FA6F1E">
            <w:pPr>
              <w:pStyle w:val="formattext"/>
            </w:pPr>
            <w:r w:rsidRPr="008D27FF">
              <w:t>в) из-под светлых под светлые нефтепродукты или для ремонта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AB9F4C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6252950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310109" w14:textId="77777777" w:rsidR="00FA6F1E" w:rsidRPr="008D27FF" w:rsidRDefault="00FA6F1E">
            <w:pPr>
              <w:pStyle w:val="formattext"/>
            </w:pPr>
            <w:r w:rsidRPr="008D27FF">
              <w:t>с промывкой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0183AB" w14:textId="77777777" w:rsidR="00FA6F1E" w:rsidRPr="008D27FF" w:rsidRDefault="00FA6F1E">
            <w:pPr>
              <w:pStyle w:val="formattext"/>
              <w:jc w:val="center"/>
            </w:pPr>
            <w:r w:rsidRPr="008D27FF">
              <w:t>0,7/1,1</w:t>
            </w:r>
          </w:p>
        </w:tc>
      </w:tr>
      <w:tr w:rsidR="00FA6F1E" w:rsidRPr="008D27FF" w14:paraId="0CCA924F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AEB502" w14:textId="77777777" w:rsidR="00FA6F1E" w:rsidRPr="008D27FF" w:rsidRDefault="00FA6F1E">
            <w:pPr>
              <w:pStyle w:val="formattext"/>
            </w:pPr>
            <w:r w:rsidRPr="008D27FF">
              <w:t>без промывки с просушкой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62EA7D" w14:textId="77777777" w:rsidR="00FA6F1E" w:rsidRPr="008D27FF" w:rsidRDefault="00FA6F1E">
            <w:pPr>
              <w:pStyle w:val="formattext"/>
              <w:jc w:val="center"/>
            </w:pPr>
            <w:r w:rsidRPr="008D27FF">
              <w:t>0,6/1,0</w:t>
            </w:r>
          </w:p>
        </w:tc>
      </w:tr>
      <w:tr w:rsidR="00FA6F1E" w:rsidRPr="008D27FF" w14:paraId="2C5F8278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5B8C75" w14:textId="77777777" w:rsidR="00FA6F1E" w:rsidRPr="008D27FF" w:rsidRDefault="00FA6F1E">
            <w:pPr>
              <w:pStyle w:val="formattext"/>
            </w:pPr>
            <w:r w:rsidRPr="008D27FF">
              <w:t>без промывки и просушки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284158" w14:textId="77777777" w:rsidR="00FA6F1E" w:rsidRPr="008D27FF" w:rsidRDefault="00FA6F1E">
            <w:pPr>
              <w:pStyle w:val="formattext"/>
              <w:jc w:val="center"/>
            </w:pPr>
            <w:r w:rsidRPr="008D27FF">
              <w:t>0,3/0,7</w:t>
            </w:r>
          </w:p>
        </w:tc>
      </w:tr>
      <w:tr w:rsidR="00FA6F1E" w:rsidRPr="008D27FF" w14:paraId="5F66434D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1D0398" w14:textId="77777777" w:rsidR="00FA6F1E" w:rsidRPr="008D27FF" w:rsidRDefault="00FA6F1E">
            <w:pPr>
              <w:pStyle w:val="formattext"/>
            </w:pPr>
            <w:r w:rsidRPr="008D27FF">
              <w:t>г) из-под светлого продукта под топливо марки "нафтил"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1FBB6E" w14:textId="77777777" w:rsidR="00FA6F1E" w:rsidRPr="008D27FF" w:rsidRDefault="00FA6F1E">
            <w:pPr>
              <w:pStyle w:val="formattext"/>
              <w:jc w:val="center"/>
            </w:pPr>
            <w:r w:rsidRPr="008D27FF">
              <w:t>1,9</w:t>
            </w:r>
          </w:p>
        </w:tc>
      </w:tr>
      <w:tr w:rsidR="00FA6F1E" w:rsidRPr="008D27FF" w14:paraId="27ED77A0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30C0BA" w14:textId="77777777" w:rsidR="00FA6F1E" w:rsidRPr="008D27FF" w:rsidRDefault="00FA6F1E">
            <w:pPr>
              <w:pStyle w:val="formattext"/>
            </w:pPr>
            <w:r w:rsidRPr="008D27FF">
              <w:t>д) из-под этилированного бензина под светлые нефтепродукты или для ремонта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5EA504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</w:tr>
      <w:tr w:rsidR="00FA6F1E" w:rsidRPr="008D27FF" w14:paraId="032B0746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1301A0" w14:textId="77777777" w:rsidR="00FA6F1E" w:rsidRPr="008D27FF" w:rsidRDefault="00FA6F1E">
            <w:pPr>
              <w:pStyle w:val="formattext"/>
              <w:jc w:val="center"/>
            </w:pPr>
            <w:r w:rsidRPr="008D27FF">
              <w:t>2. Вагоны для перевозки нефтебитума</w:t>
            </w:r>
            <w:r w:rsidRPr="008D27FF">
              <w:br/>
            </w:r>
            <w:r w:rsidRPr="008D27FF">
              <w:br/>
              <w:t>Подготовка под налив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32426C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25C5C555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C2BA55" w14:textId="77777777" w:rsidR="00FA6F1E" w:rsidRPr="008D27FF" w:rsidRDefault="00FA6F1E">
            <w:pPr>
              <w:pStyle w:val="formattext"/>
            </w:pPr>
            <w:r w:rsidRPr="008D27FF">
              <w:t>а) с поврежденной паровой рубашкой, с большими остатками или для ремонта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7327AB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</w:tr>
      <w:tr w:rsidR="00FA6F1E" w:rsidRPr="008D27FF" w14:paraId="0B72FC01" w14:textId="77777777">
        <w:trPr>
          <w:divId w:val="1467695374"/>
        </w:trPr>
        <w:tc>
          <w:tcPr>
            <w:tcW w:w="3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00B2C" w14:textId="77777777" w:rsidR="00FA6F1E" w:rsidRPr="008D27FF" w:rsidRDefault="00FA6F1E">
            <w:pPr>
              <w:pStyle w:val="formattext"/>
            </w:pPr>
            <w:r w:rsidRPr="008D27FF">
              <w:t>б) без тепловой обработки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960C9" w14:textId="77777777" w:rsidR="00FA6F1E" w:rsidRPr="008D27FF" w:rsidRDefault="00FA6F1E">
            <w:pPr>
              <w:pStyle w:val="formattext"/>
              <w:jc w:val="center"/>
            </w:pPr>
            <w:r w:rsidRPr="008D27FF">
              <w:t>0,2</w:t>
            </w:r>
          </w:p>
        </w:tc>
      </w:tr>
    </w:tbl>
    <w:p w14:paraId="553A64F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Примечание. Знаменатель для 8-осных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3.6. Коэффициенты приведения вагонной продукции различной трудоемкости на текущем отцепочном ремонте вагонов в условные единицы представлены в табл.7.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C3F3C54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7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03"/>
        <w:gridCol w:w="1407"/>
      </w:tblGrid>
      <w:tr w:rsidR="00FA6F1E" w:rsidRPr="008D27FF" w14:paraId="32D0DBCC" w14:textId="77777777">
        <w:trPr>
          <w:divId w:val="1467695374"/>
        </w:trPr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A46FE" w14:textId="77777777" w:rsidR="00FA6F1E" w:rsidRPr="008D27FF" w:rsidRDefault="00FA6F1E">
            <w:pPr>
              <w:pStyle w:val="formattext"/>
              <w:jc w:val="center"/>
            </w:pPr>
            <w:r w:rsidRPr="008D27FF">
              <w:t>Тип вагона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26E5D" w14:textId="77777777" w:rsidR="00FA6F1E" w:rsidRPr="008D27FF" w:rsidRDefault="00FA6F1E">
            <w:pPr>
              <w:pStyle w:val="formattext"/>
              <w:jc w:val="center"/>
            </w:pPr>
            <w:r w:rsidRPr="008D27FF">
              <w:t>Коэффициент</w:t>
            </w:r>
          </w:p>
        </w:tc>
      </w:tr>
      <w:tr w:rsidR="00FA6F1E" w:rsidRPr="008D27FF" w14:paraId="21322FDC" w14:textId="77777777">
        <w:trPr>
          <w:divId w:val="1467695374"/>
        </w:trPr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8CFE40" w14:textId="77777777" w:rsidR="00FA6F1E" w:rsidRPr="008D27FF" w:rsidRDefault="00FA6F1E">
            <w:pPr>
              <w:pStyle w:val="formattext"/>
            </w:pPr>
            <w:r w:rsidRPr="008D27FF">
              <w:t>Цистерна 4-осная для вязких нефтепродуктов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028842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</w:tr>
      <w:tr w:rsidR="00FA6F1E" w:rsidRPr="008D27FF" w14:paraId="5AE83BDA" w14:textId="77777777">
        <w:trPr>
          <w:divId w:val="1467695374"/>
        </w:trPr>
        <w:tc>
          <w:tcPr>
            <w:tcW w:w="3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62C345" w14:textId="77777777" w:rsidR="00FA6F1E" w:rsidRPr="008D27FF" w:rsidRDefault="00FA6F1E">
            <w:pPr>
              <w:pStyle w:val="formattext"/>
            </w:pPr>
            <w:r w:rsidRPr="008D27FF">
              <w:t>Цистерна 8-осная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E9F851" w14:textId="77777777" w:rsidR="00FA6F1E" w:rsidRPr="008D27FF" w:rsidRDefault="00FA6F1E">
            <w:pPr>
              <w:pStyle w:val="formattext"/>
              <w:jc w:val="center"/>
            </w:pPr>
            <w:r w:rsidRPr="008D27FF">
              <w:t>2,43</w:t>
            </w:r>
          </w:p>
        </w:tc>
      </w:tr>
      <w:tr w:rsidR="00FA6F1E" w:rsidRPr="008D27FF" w14:paraId="2370F223" w14:textId="77777777">
        <w:trPr>
          <w:divId w:val="1467695374"/>
        </w:trPr>
        <w:tc>
          <w:tcPr>
            <w:tcW w:w="3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D00ED" w14:textId="77777777" w:rsidR="00FA6F1E" w:rsidRPr="008D27FF" w:rsidRDefault="00FA6F1E">
            <w:pPr>
              <w:pStyle w:val="formattext"/>
            </w:pPr>
            <w:r w:rsidRPr="008D27FF">
              <w:t>Вагон для нефтебитума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938B3" w14:textId="77777777" w:rsidR="00FA6F1E" w:rsidRPr="008D27FF" w:rsidRDefault="00FA6F1E">
            <w:pPr>
              <w:pStyle w:val="formattext"/>
              <w:jc w:val="center"/>
            </w:pPr>
            <w:r w:rsidRPr="008D27FF">
              <w:t>1,86</w:t>
            </w:r>
          </w:p>
        </w:tc>
      </w:tr>
    </w:tbl>
    <w:p w14:paraId="3F05EAA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3.7. Переводные коэффициенты для пересчета объемов работ в приведенные единицы при определении уровня производительности труда на подготовку цистерн и вагонов для нефтебитума представлены в табл.8.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107DC83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8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4"/>
        <w:gridCol w:w="1152"/>
        <w:gridCol w:w="1860"/>
        <w:gridCol w:w="1417"/>
        <w:gridCol w:w="1063"/>
        <w:gridCol w:w="1063"/>
      </w:tblGrid>
      <w:tr w:rsidR="00FA6F1E" w:rsidRPr="008D27FF" w14:paraId="5CAFBA95" w14:textId="77777777">
        <w:trPr>
          <w:divId w:val="1467695374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A37140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работы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3C47B0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N операции по ГОСТ 1510-84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9727E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Учитываемый фактор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E33B50" w14:textId="77777777" w:rsidR="00FA6F1E" w:rsidRPr="008D27FF" w:rsidRDefault="00FA6F1E">
            <w:pPr>
              <w:pStyle w:val="formattext"/>
              <w:jc w:val="center"/>
            </w:pPr>
            <w:r w:rsidRPr="008D27FF">
              <w:t>Тип вагона</w:t>
            </w:r>
          </w:p>
        </w:tc>
        <w:tc>
          <w:tcPr>
            <w:tcW w:w="12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6736D7" w14:textId="77777777" w:rsidR="00FA6F1E" w:rsidRPr="008D27FF" w:rsidRDefault="00FA6F1E">
            <w:pPr>
              <w:pStyle w:val="formattext"/>
              <w:jc w:val="center"/>
            </w:pPr>
            <w:r w:rsidRPr="008D27FF">
              <w:t>Переводные коэффициенты на вагон</w:t>
            </w:r>
          </w:p>
        </w:tc>
      </w:tr>
      <w:tr w:rsidR="00FA6F1E" w:rsidRPr="008D27FF" w14:paraId="0FEFD5BF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5D638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8185A" w14:textId="77777777" w:rsidR="00FA6F1E" w:rsidRPr="008D27FF" w:rsidRDefault="00FA6F1E"/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B381F" w14:textId="77777777" w:rsidR="00FA6F1E" w:rsidRPr="008D27FF" w:rsidRDefault="00FA6F1E"/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4C7D1" w14:textId="77777777" w:rsidR="00FA6F1E" w:rsidRPr="008D27FF" w:rsidRDefault="00FA6F1E"/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726C7F" w14:textId="77777777" w:rsidR="00FA6F1E" w:rsidRPr="008D27FF" w:rsidRDefault="00FA6F1E">
            <w:pPr>
              <w:pStyle w:val="formattext"/>
              <w:jc w:val="center"/>
            </w:pPr>
            <w:r w:rsidRPr="008D27FF">
              <w:t>летний период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B94097" w14:textId="77777777" w:rsidR="00FA6F1E" w:rsidRPr="008D27FF" w:rsidRDefault="00FA6F1E">
            <w:pPr>
              <w:pStyle w:val="formattext"/>
              <w:jc w:val="center"/>
            </w:pPr>
            <w:r w:rsidRPr="008D27FF">
              <w:t>зимний</w:t>
            </w:r>
            <w:r w:rsidRPr="008D27FF">
              <w:br/>
              <w:t>период</w:t>
            </w:r>
          </w:p>
        </w:tc>
      </w:tr>
      <w:tr w:rsidR="00FA6F1E" w:rsidRPr="008D27FF" w14:paraId="1BFCDF2A" w14:textId="77777777">
        <w:trPr>
          <w:divId w:val="146769537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E7C1A5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Подготовка цистерн под налив из-под темных под темные</w:t>
            </w:r>
          </w:p>
        </w:tc>
      </w:tr>
      <w:tr w:rsidR="00FA6F1E" w:rsidRPr="008D27FF" w14:paraId="014BE566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0A0A6D" w14:textId="77777777" w:rsidR="00FA6F1E" w:rsidRPr="008D27FF" w:rsidRDefault="00FA6F1E">
            <w:pPr>
              <w:pStyle w:val="formattext"/>
            </w:pPr>
            <w:r w:rsidRPr="008D27FF">
              <w:t>Цистерну 4-осную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3ECBF7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23B0CD" w14:textId="77777777" w:rsidR="00FA6F1E" w:rsidRPr="008D27FF" w:rsidRDefault="00FA6F1E">
            <w:pPr>
              <w:pStyle w:val="formattext"/>
            </w:pPr>
            <w:r w:rsidRPr="008D27FF">
              <w:t>Дегазация: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427BCA" w14:textId="77777777" w:rsidR="00FA6F1E" w:rsidRPr="008D27FF" w:rsidRDefault="00FA6F1E">
            <w:pPr>
              <w:pStyle w:val="formattext"/>
            </w:pPr>
            <w:r w:rsidRPr="008D27FF">
              <w:t>Цистерна со сливным прибором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93F3F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03F147" w14:textId="77777777" w:rsidR="00FA6F1E" w:rsidRPr="008D27FF" w:rsidRDefault="00FA6F1E">
            <w:pPr>
              <w:pStyle w:val="formattext"/>
              <w:jc w:val="center"/>
            </w:pPr>
            <w:r w:rsidRPr="008D27FF">
              <w:t>0,480</w:t>
            </w:r>
          </w:p>
        </w:tc>
      </w:tr>
      <w:tr w:rsidR="00FA6F1E" w:rsidRPr="008D27FF" w14:paraId="543C54A4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AC1ACC" w14:textId="77777777" w:rsidR="00FA6F1E" w:rsidRPr="008D27FF" w:rsidRDefault="00FA6F1E">
            <w:pPr>
              <w:pStyle w:val="formattext"/>
            </w:pPr>
            <w:r w:rsidRPr="008D27FF">
              <w:t>Цистерну 4-осную очистить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8CEC6A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565774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65D8C8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3A3538" w14:textId="77777777" w:rsidR="00FA6F1E" w:rsidRPr="008D27FF" w:rsidRDefault="00FA6F1E">
            <w:pPr>
              <w:pStyle w:val="formattext"/>
              <w:jc w:val="center"/>
            </w:pPr>
            <w:r w:rsidRPr="008D27FF">
              <w:t>0,355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18608A" w14:textId="77777777" w:rsidR="00FA6F1E" w:rsidRPr="008D27FF" w:rsidRDefault="00FA6F1E">
            <w:pPr>
              <w:pStyle w:val="formattext"/>
              <w:jc w:val="center"/>
            </w:pPr>
            <w:r w:rsidRPr="008D27FF">
              <w:t>0,468</w:t>
            </w:r>
          </w:p>
        </w:tc>
      </w:tr>
      <w:tr w:rsidR="00FA6F1E" w:rsidRPr="008D27FF" w14:paraId="5ED54C96" w14:textId="77777777">
        <w:trPr>
          <w:divId w:val="1467695374"/>
        </w:trPr>
        <w:tc>
          <w:tcPr>
            <w:tcW w:w="5000" w:type="pct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87EE7F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Подготовка цистерн под налив из-под темных под светлые или для ремонта</w:t>
            </w:r>
          </w:p>
        </w:tc>
      </w:tr>
      <w:tr w:rsidR="00FA6F1E" w:rsidRPr="008D27FF" w14:paraId="6D47DE99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E7F727" w14:textId="77777777" w:rsidR="00FA6F1E" w:rsidRPr="008D27FF" w:rsidRDefault="00FA6F1E">
            <w:pPr>
              <w:pStyle w:val="formattext"/>
            </w:pPr>
            <w:r w:rsidRPr="008D27FF">
              <w:t>Цистерну 4-осную из-под нефти под светлые или для ремонта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0152C8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D1A4AA" w14:textId="77777777" w:rsidR="00FA6F1E" w:rsidRPr="008D27FF" w:rsidRDefault="00FA6F1E">
            <w:pPr>
              <w:pStyle w:val="formattext"/>
            </w:pPr>
            <w:r w:rsidRPr="008D27FF">
              <w:t>Дегазация: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A6D7B6" w14:textId="77777777" w:rsidR="00FA6F1E" w:rsidRPr="008D27FF" w:rsidRDefault="00FA6F1E">
            <w:pPr>
              <w:pStyle w:val="formattext"/>
            </w:pPr>
            <w:r w:rsidRPr="008D27FF">
              <w:t>Цистерна со сливным прибором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AE45AC" w14:textId="77777777" w:rsidR="00FA6F1E" w:rsidRPr="008D27FF" w:rsidRDefault="00FA6F1E">
            <w:pPr>
              <w:pStyle w:val="formattext"/>
              <w:jc w:val="center"/>
            </w:pPr>
            <w:r w:rsidRPr="008D27FF">
              <w:t>1,00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B3A82F" w14:textId="77777777" w:rsidR="00FA6F1E" w:rsidRPr="008D27FF" w:rsidRDefault="00FA6F1E">
            <w:pPr>
              <w:pStyle w:val="formattext"/>
              <w:jc w:val="center"/>
            </w:pPr>
            <w:r w:rsidRPr="008D27FF">
              <w:t>1,14</w:t>
            </w:r>
          </w:p>
        </w:tc>
      </w:tr>
      <w:tr w:rsidR="00FA6F1E" w:rsidRPr="008D27FF" w14:paraId="1CD4BC59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339761" w14:textId="77777777" w:rsidR="00FA6F1E" w:rsidRPr="008D27FF" w:rsidRDefault="00FA6F1E">
            <w:pPr>
              <w:pStyle w:val="formattext"/>
            </w:pPr>
            <w:r w:rsidRPr="008D27FF">
              <w:t>8-осную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43518F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9CB563" w14:textId="77777777" w:rsidR="00FA6F1E" w:rsidRPr="008D27FF" w:rsidRDefault="00FA6F1E">
            <w:pPr>
              <w:pStyle w:val="formattext"/>
            </w:pPr>
            <w:r w:rsidRPr="008D27FF">
              <w:t>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E77A05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40F0C0" w14:textId="77777777" w:rsidR="00FA6F1E" w:rsidRPr="008D27FF" w:rsidRDefault="00FA6F1E">
            <w:pPr>
              <w:pStyle w:val="formattext"/>
              <w:jc w:val="center"/>
            </w:pPr>
            <w:r w:rsidRPr="008D27FF">
              <w:t>1,46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60D4EA" w14:textId="77777777" w:rsidR="00FA6F1E" w:rsidRPr="008D27FF" w:rsidRDefault="00FA6F1E">
            <w:pPr>
              <w:pStyle w:val="formattext"/>
              <w:jc w:val="center"/>
            </w:pPr>
            <w:r w:rsidRPr="008D27FF">
              <w:t>1,71</w:t>
            </w:r>
          </w:p>
        </w:tc>
      </w:tr>
      <w:tr w:rsidR="00FA6F1E" w:rsidRPr="008D27FF" w14:paraId="7B578D09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4A63AC" w14:textId="77777777" w:rsidR="00FA6F1E" w:rsidRPr="008D27FF" w:rsidRDefault="00FA6F1E">
            <w:pPr>
              <w:pStyle w:val="formattext"/>
            </w:pPr>
            <w:r w:rsidRPr="008D27FF">
              <w:t>Цистерну 4-осную из-под мазута под светлые продукты или для ремонта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DE7FF2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DF452D" w14:textId="77777777" w:rsidR="00FA6F1E" w:rsidRPr="008D27FF" w:rsidRDefault="00FA6F1E">
            <w:pPr>
              <w:pStyle w:val="formattext"/>
            </w:pPr>
            <w:r w:rsidRPr="008D27FF">
              <w:t>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6D9629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2648F5" w14:textId="77777777" w:rsidR="00FA6F1E" w:rsidRPr="008D27FF" w:rsidRDefault="00FA6F1E">
            <w:pPr>
              <w:pStyle w:val="formattext"/>
              <w:jc w:val="center"/>
            </w:pPr>
            <w:r w:rsidRPr="008D27FF">
              <w:t>1,09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C9C355" w14:textId="77777777" w:rsidR="00FA6F1E" w:rsidRPr="008D27FF" w:rsidRDefault="00FA6F1E">
            <w:pPr>
              <w:pStyle w:val="formattext"/>
              <w:jc w:val="center"/>
            </w:pPr>
            <w:r w:rsidRPr="008D27FF">
              <w:t>1,19</w:t>
            </w:r>
          </w:p>
        </w:tc>
      </w:tr>
      <w:tr w:rsidR="00FA6F1E" w:rsidRPr="008D27FF" w14:paraId="3CBE5096" w14:textId="77777777">
        <w:trPr>
          <w:divId w:val="1467695374"/>
        </w:trPr>
        <w:tc>
          <w:tcPr>
            <w:tcW w:w="5000" w:type="pct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CA8788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Подготовка цистерн под налив из-под светлых под светлые или для ремонта</w:t>
            </w:r>
          </w:p>
        </w:tc>
      </w:tr>
      <w:tr w:rsidR="00FA6F1E" w:rsidRPr="008D27FF" w14:paraId="40CD7055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265EB6" w14:textId="77777777" w:rsidR="00FA6F1E" w:rsidRPr="008D27FF" w:rsidRDefault="00FA6F1E">
            <w:pPr>
              <w:pStyle w:val="formattext"/>
            </w:pPr>
            <w:r w:rsidRPr="008D27FF">
              <w:t>Цистерну 4-осную из-под светлого под светлый или для ремонта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0C4C41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D60EE3" w14:textId="77777777" w:rsidR="00FA6F1E" w:rsidRPr="008D27FF" w:rsidRDefault="00FA6F1E">
            <w:pPr>
              <w:pStyle w:val="formattext"/>
            </w:pPr>
            <w:r w:rsidRPr="008D27FF">
              <w:t>Дегазация и удаление остатка: установкой и 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05F9ED" w14:textId="77777777" w:rsidR="00FA6F1E" w:rsidRPr="008D27FF" w:rsidRDefault="00FA6F1E">
            <w:pPr>
              <w:pStyle w:val="formattext"/>
            </w:pPr>
            <w:r w:rsidRPr="008D27FF">
              <w:t>Цистерна со сливным и без сливного прибора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51BC50" w14:textId="77777777" w:rsidR="00FA6F1E" w:rsidRPr="008D27FF" w:rsidRDefault="00FA6F1E">
            <w:pPr>
              <w:pStyle w:val="formattext"/>
              <w:jc w:val="center"/>
            </w:pPr>
            <w:r w:rsidRPr="008D27FF">
              <w:t>0,726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B1F9EA" w14:textId="77777777" w:rsidR="00FA6F1E" w:rsidRPr="008D27FF" w:rsidRDefault="00FA6F1E">
            <w:pPr>
              <w:pStyle w:val="formattext"/>
              <w:jc w:val="center"/>
            </w:pPr>
            <w:r w:rsidRPr="008D27FF">
              <w:t>0,785</w:t>
            </w:r>
          </w:p>
        </w:tc>
      </w:tr>
      <w:tr w:rsidR="00FA6F1E" w:rsidRPr="008D27FF" w14:paraId="3A559C4A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5B3D0E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420333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818F73" w14:textId="77777777" w:rsidR="00FA6F1E" w:rsidRPr="008D27FF" w:rsidRDefault="00FA6F1E">
            <w:pPr>
              <w:pStyle w:val="formattext"/>
            </w:pPr>
            <w:r w:rsidRPr="008D27FF">
              <w:t>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68F30A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408C51" w14:textId="77777777" w:rsidR="00FA6F1E" w:rsidRPr="008D27FF" w:rsidRDefault="00FA6F1E">
            <w:pPr>
              <w:pStyle w:val="formattext"/>
              <w:jc w:val="center"/>
            </w:pPr>
            <w:r w:rsidRPr="008D27FF">
              <w:t>0,768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53D66B" w14:textId="77777777" w:rsidR="00FA6F1E" w:rsidRPr="008D27FF" w:rsidRDefault="00FA6F1E">
            <w:pPr>
              <w:pStyle w:val="formattext"/>
              <w:jc w:val="center"/>
            </w:pPr>
            <w:r w:rsidRPr="008D27FF">
              <w:t>0,832</w:t>
            </w:r>
          </w:p>
        </w:tc>
      </w:tr>
      <w:tr w:rsidR="00FA6F1E" w:rsidRPr="008D27FF" w14:paraId="3C8D9AE5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599F6C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45B239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D31332" w14:textId="77777777" w:rsidR="00FA6F1E" w:rsidRPr="008D27FF" w:rsidRDefault="00FA6F1E">
            <w:pPr>
              <w:pStyle w:val="formattext"/>
            </w:pPr>
            <w:r w:rsidRPr="008D27FF">
              <w:t>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9425FA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81C63C" w14:textId="77777777" w:rsidR="00FA6F1E" w:rsidRPr="008D27FF" w:rsidRDefault="00FA6F1E">
            <w:pPr>
              <w:pStyle w:val="formattext"/>
              <w:jc w:val="center"/>
            </w:pPr>
            <w:r w:rsidRPr="008D27FF">
              <w:t>0,738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9E9A2E" w14:textId="77777777" w:rsidR="00FA6F1E" w:rsidRPr="008D27FF" w:rsidRDefault="00FA6F1E">
            <w:pPr>
              <w:pStyle w:val="formattext"/>
              <w:jc w:val="center"/>
            </w:pPr>
            <w:r w:rsidRPr="008D27FF">
              <w:t>0,798</w:t>
            </w:r>
          </w:p>
        </w:tc>
      </w:tr>
      <w:tr w:rsidR="00FA6F1E" w:rsidRPr="008D27FF" w14:paraId="6EF6F1E1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7C2846" w14:textId="77777777" w:rsidR="00FA6F1E" w:rsidRPr="008D27FF" w:rsidRDefault="00FA6F1E">
            <w:pPr>
              <w:pStyle w:val="formattext"/>
            </w:pPr>
            <w:r w:rsidRPr="008D27FF">
              <w:t>Цистерну 8-осную из-под светлого для ремонта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21C5A4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A817F8" w14:textId="77777777" w:rsidR="00FA6F1E" w:rsidRPr="008D27FF" w:rsidRDefault="00FA6F1E">
            <w:pPr>
              <w:pStyle w:val="formattext"/>
            </w:pPr>
            <w:r w:rsidRPr="008D27FF">
              <w:t>Дегазация: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AC5472" w14:textId="77777777" w:rsidR="00FA6F1E" w:rsidRPr="008D27FF" w:rsidRDefault="00FA6F1E">
            <w:pPr>
              <w:pStyle w:val="formattext"/>
            </w:pPr>
            <w:r w:rsidRPr="008D27FF">
              <w:t xml:space="preserve">Цистерна со сливным прибором 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305A9B" w14:textId="77777777" w:rsidR="00FA6F1E" w:rsidRPr="008D27FF" w:rsidRDefault="00FA6F1E">
            <w:pPr>
              <w:pStyle w:val="formattext"/>
              <w:jc w:val="center"/>
            </w:pPr>
            <w:r w:rsidRPr="008D27FF">
              <w:t>1,01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10A0D5" w14:textId="77777777" w:rsidR="00FA6F1E" w:rsidRPr="008D27FF" w:rsidRDefault="00FA6F1E">
            <w:pPr>
              <w:pStyle w:val="formattext"/>
              <w:jc w:val="center"/>
            </w:pPr>
            <w:r w:rsidRPr="008D27FF">
              <w:t>1,08</w:t>
            </w:r>
          </w:p>
        </w:tc>
      </w:tr>
      <w:tr w:rsidR="00FA6F1E" w:rsidRPr="008D27FF" w14:paraId="0EACADEA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AA312A" w14:textId="77777777" w:rsidR="00FA6F1E" w:rsidRPr="008D27FF" w:rsidRDefault="00FA6F1E">
            <w:pPr>
              <w:pStyle w:val="formattext"/>
            </w:pPr>
            <w:r w:rsidRPr="008D27FF">
              <w:t>Цистерну из-под светлого под светлый очистить и просушить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2CC571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9F47D6" w14:textId="77777777" w:rsidR="00FA6F1E" w:rsidRPr="008D27FF" w:rsidRDefault="00FA6F1E">
            <w:pPr>
              <w:pStyle w:val="formattext"/>
            </w:pPr>
            <w:r w:rsidRPr="008D27FF">
              <w:t>Удаление остатка: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9390AA" w14:textId="77777777" w:rsidR="00FA6F1E" w:rsidRPr="008D27FF" w:rsidRDefault="00FA6F1E">
            <w:pPr>
              <w:pStyle w:val="formattext"/>
            </w:pPr>
            <w:r w:rsidRPr="008D27FF">
              <w:t>Цистерна со сливным и без сливного прибора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21C53E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989C30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682AFD8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98A0A2" w14:textId="77777777" w:rsidR="00FA6F1E" w:rsidRPr="008D27FF" w:rsidRDefault="00FA6F1E">
            <w:pPr>
              <w:pStyle w:val="formattext"/>
            </w:pPr>
            <w:r w:rsidRPr="008D27FF">
              <w:t>4-осную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572A4A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FE1EA4" w14:textId="77777777" w:rsidR="00FA6F1E" w:rsidRPr="008D27FF" w:rsidRDefault="00FA6F1E">
            <w:pPr>
              <w:pStyle w:val="formattext"/>
            </w:pPr>
            <w:r w:rsidRPr="008D27FF">
              <w:t>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EA578B" w14:textId="77777777" w:rsidR="00FA6F1E" w:rsidRPr="008D27FF" w:rsidRDefault="00FA6F1E"/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2D1A6F" w14:textId="77777777" w:rsidR="00FA6F1E" w:rsidRPr="008D27FF" w:rsidRDefault="00FA6F1E">
            <w:pPr>
              <w:pStyle w:val="formattext"/>
              <w:jc w:val="center"/>
            </w:pPr>
            <w:r w:rsidRPr="008D27FF">
              <w:t>0,512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5BCAE0" w14:textId="77777777" w:rsidR="00FA6F1E" w:rsidRPr="008D27FF" w:rsidRDefault="00FA6F1E">
            <w:pPr>
              <w:pStyle w:val="formattext"/>
              <w:jc w:val="center"/>
            </w:pPr>
            <w:r w:rsidRPr="008D27FF">
              <w:t>0,677</w:t>
            </w:r>
          </w:p>
        </w:tc>
      </w:tr>
      <w:tr w:rsidR="00FA6F1E" w:rsidRPr="008D27FF" w14:paraId="2A7E3223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A0BB59" w14:textId="77777777" w:rsidR="00FA6F1E" w:rsidRPr="008D27FF" w:rsidRDefault="00FA6F1E">
            <w:pPr>
              <w:pStyle w:val="formattext"/>
            </w:pPr>
            <w:r w:rsidRPr="008D27FF">
              <w:t>8-осную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4022EC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886631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C530F5" w14:textId="77777777" w:rsidR="00FA6F1E" w:rsidRPr="008D27FF" w:rsidRDefault="00FA6F1E">
            <w:pPr>
              <w:pStyle w:val="formattext"/>
            </w:pPr>
            <w:r w:rsidRPr="008D27FF">
              <w:t>Цистерна со сливным прибором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F3E198" w14:textId="77777777" w:rsidR="00FA6F1E" w:rsidRPr="008D27FF" w:rsidRDefault="00FA6F1E">
            <w:pPr>
              <w:pStyle w:val="formattext"/>
              <w:jc w:val="center"/>
            </w:pPr>
            <w:r w:rsidRPr="008D27FF">
              <w:t>0,837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228612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0,11 </w:t>
            </w:r>
          </w:p>
        </w:tc>
      </w:tr>
      <w:tr w:rsidR="00FA6F1E" w:rsidRPr="008D27FF" w14:paraId="49AB393A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563B23" w14:textId="77777777" w:rsidR="00FA6F1E" w:rsidRPr="008D27FF" w:rsidRDefault="00FA6F1E">
            <w:pPr>
              <w:pStyle w:val="formattext"/>
            </w:pPr>
            <w:r w:rsidRPr="008D27FF">
              <w:t>Цистерну 4-осную из-под светлого под светлый очистить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27800F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68B132" w14:textId="77777777" w:rsidR="00FA6F1E" w:rsidRPr="008D27FF" w:rsidRDefault="00FA6F1E">
            <w:pPr>
              <w:pStyle w:val="formattext"/>
            </w:pPr>
            <w:r w:rsidRPr="008D27FF">
              <w:t>Удаление остатка: 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627473" w14:textId="77777777" w:rsidR="00FA6F1E" w:rsidRPr="008D27FF" w:rsidRDefault="00FA6F1E">
            <w:pPr>
              <w:pStyle w:val="formattext"/>
            </w:pPr>
            <w:r w:rsidRPr="008D27FF">
              <w:t>Цистерна со сливным и без сливного прибора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1A3CD7" w14:textId="77777777" w:rsidR="00FA6F1E" w:rsidRPr="008D27FF" w:rsidRDefault="00FA6F1E">
            <w:pPr>
              <w:pStyle w:val="formattext"/>
              <w:jc w:val="center"/>
            </w:pPr>
            <w:r w:rsidRPr="008D27FF">
              <w:t>0,320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9CCE82" w14:textId="77777777" w:rsidR="00FA6F1E" w:rsidRPr="008D27FF" w:rsidRDefault="00FA6F1E">
            <w:pPr>
              <w:pStyle w:val="formattext"/>
              <w:jc w:val="center"/>
            </w:pPr>
            <w:r w:rsidRPr="008D27FF">
              <w:t>0,354</w:t>
            </w:r>
          </w:p>
        </w:tc>
      </w:tr>
      <w:tr w:rsidR="00FA6F1E" w:rsidRPr="008D27FF" w14:paraId="66A3EF78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BF4468" w14:textId="77777777" w:rsidR="00FA6F1E" w:rsidRPr="008D27FF" w:rsidRDefault="00FA6F1E">
            <w:pPr>
              <w:pStyle w:val="formattext"/>
            </w:pPr>
            <w:r w:rsidRPr="008D27FF">
              <w:t>Цистерну 4-осную из-под бензина этилированного под светлый продукт или для ремонта промыть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B0178E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849141" w14:textId="77777777" w:rsidR="00FA6F1E" w:rsidRPr="008D27FF" w:rsidRDefault="00FA6F1E">
            <w:pPr>
              <w:pStyle w:val="formattext"/>
            </w:pPr>
            <w:r w:rsidRPr="008D27FF">
              <w:t>установкой и 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C54F65" w14:textId="77777777" w:rsidR="00FA6F1E" w:rsidRPr="008D27FF" w:rsidRDefault="00FA6F1E">
            <w:pPr>
              <w:pStyle w:val="formattext"/>
            </w:pPr>
            <w:r w:rsidRPr="008D27FF">
              <w:t>Цистерна со сливным и без сливного прибора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8394EE" w14:textId="77777777" w:rsidR="00FA6F1E" w:rsidRPr="008D27FF" w:rsidRDefault="00FA6F1E">
            <w:pPr>
              <w:pStyle w:val="formattext"/>
              <w:jc w:val="center"/>
            </w:pPr>
            <w:r w:rsidRPr="008D27FF">
              <w:t>0,711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F553FE" w14:textId="77777777" w:rsidR="00FA6F1E" w:rsidRPr="008D27FF" w:rsidRDefault="00FA6F1E">
            <w:pPr>
              <w:pStyle w:val="formattext"/>
              <w:jc w:val="center"/>
            </w:pPr>
            <w:r w:rsidRPr="008D27FF">
              <w:t>0,783</w:t>
            </w:r>
          </w:p>
        </w:tc>
      </w:tr>
      <w:tr w:rsidR="00FA6F1E" w:rsidRPr="008D27FF" w14:paraId="76FB8D83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26B146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6BACBC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CE8E20" w14:textId="77777777" w:rsidR="00FA6F1E" w:rsidRPr="008D27FF" w:rsidRDefault="00FA6F1E">
            <w:pPr>
              <w:pStyle w:val="formattext"/>
            </w:pPr>
            <w:r w:rsidRPr="008D27FF">
              <w:t>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2F35C5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2E9FBB" w14:textId="77777777" w:rsidR="00FA6F1E" w:rsidRPr="008D27FF" w:rsidRDefault="00FA6F1E">
            <w:pPr>
              <w:pStyle w:val="formattext"/>
              <w:jc w:val="center"/>
            </w:pPr>
            <w:r w:rsidRPr="008D27FF">
              <w:t>0,770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B2A89F" w14:textId="77777777" w:rsidR="00FA6F1E" w:rsidRPr="008D27FF" w:rsidRDefault="00FA6F1E">
            <w:pPr>
              <w:pStyle w:val="formattext"/>
              <w:jc w:val="center"/>
            </w:pPr>
            <w:r w:rsidRPr="008D27FF">
              <w:t>0,847</w:t>
            </w:r>
          </w:p>
        </w:tc>
      </w:tr>
      <w:tr w:rsidR="00FA6F1E" w:rsidRPr="008D27FF" w14:paraId="2B447A16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70CBCF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47895C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6D5AFF" w14:textId="77777777" w:rsidR="00FA6F1E" w:rsidRPr="008D27FF" w:rsidRDefault="00FA6F1E">
            <w:pPr>
              <w:pStyle w:val="formattext"/>
            </w:pPr>
            <w:r w:rsidRPr="008D27FF">
              <w:t>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48DAE8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02A9D6" w14:textId="77777777" w:rsidR="00FA6F1E" w:rsidRPr="008D27FF" w:rsidRDefault="00FA6F1E">
            <w:pPr>
              <w:pStyle w:val="formattext"/>
              <w:jc w:val="center"/>
            </w:pPr>
            <w:r w:rsidRPr="008D27FF">
              <w:t>0,820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3A2905" w14:textId="77777777" w:rsidR="00FA6F1E" w:rsidRPr="008D27FF" w:rsidRDefault="00FA6F1E">
            <w:pPr>
              <w:pStyle w:val="formattext"/>
              <w:jc w:val="center"/>
            </w:pPr>
            <w:r w:rsidRPr="008D27FF">
              <w:t>0,908</w:t>
            </w:r>
          </w:p>
        </w:tc>
      </w:tr>
      <w:tr w:rsidR="00FA6F1E" w:rsidRPr="008D27FF" w14:paraId="62E834E0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0C6C97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AECB73" w14:textId="77777777" w:rsidR="00FA6F1E" w:rsidRPr="008D27FF" w:rsidRDefault="00FA6F1E"/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BFD884" w14:textId="77777777" w:rsidR="00FA6F1E" w:rsidRPr="008D27FF" w:rsidRDefault="00FA6F1E">
            <w:pPr>
              <w:pStyle w:val="formattext"/>
            </w:pPr>
            <w:r w:rsidRPr="008D27FF">
              <w:t>Дегазация и удаление остатка: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E1FC58" w14:textId="77777777" w:rsidR="00FA6F1E" w:rsidRPr="008D27FF" w:rsidRDefault="00FA6F1E"/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9AA53E" w14:textId="77777777" w:rsidR="00FA6F1E" w:rsidRPr="008D27FF" w:rsidRDefault="00FA6F1E"/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C21D3A" w14:textId="77777777" w:rsidR="00FA6F1E" w:rsidRPr="008D27FF" w:rsidRDefault="00FA6F1E"/>
        </w:tc>
      </w:tr>
      <w:tr w:rsidR="00FA6F1E" w:rsidRPr="008D27FF" w14:paraId="562EBBA7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416A6B" w14:textId="77777777" w:rsidR="00FA6F1E" w:rsidRPr="008D27FF" w:rsidRDefault="00FA6F1E">
            <w:pPr>
              <w:pStyle w:val="formattext"/>
            </w:pPr>
            <w:r w:rsidRPr="008D27FF">
              <w:t>Цистерну 4-осную из-под светлого под топливо нафтил промыть и осветительным керосином протереть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9C33B5" w14:textId="77777777" w:rsidR="00FA6F1E" w:rsidRPr="008D27FF" w:rsidRDefault="00FA6F1E">
            <w:pPr>
              <w:pStyle w:val="formattext"/>
              <w:jc w:val="center"/>
            </w:pPr>
            <w:r w:rsidRPr="008D27FF">
              <w:t>.....*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78805F" w14:textId="77777777" w:rsidR="00FA6F1E" w:rsidRPr="008D27FF" w:rsidRDefault="00FA6F1E">
            <w:pPr>
              <w:pStyle w:val="formattext"/>
            </w:pPr>
            <w:r w:rsidRPr="008D27FF">
              <w:t>установкой и 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E184BD" w14:textId="77777777" w:rsidR="00FA6F1E" w:rsidRPr="008D27FF" w:rsidRDefault="00FA6F1E">
            <w:pPr>
              <w:pStyle w:val="formattext"/>
            </w:pPr>
            <w:r w:rsidRPr="008D27FF">
              <w:t>Цистерна со сливным и без сливного прибора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AE4AC1" w14:textId="77777777" w:rsidR="00FA6F1E" w:rsidRPr="008D27FF" w:rsidRDefault="00FA6F1E">
            <w:pPr>
              <w:pStyle w:val="formattext"/>
              <w:jc w:val="center"/>
            </w:pPr>
            <w:r w:rsidRPr="008D27FF">
              <w:t>2,01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76D74E" w14:textId="77777777" w:rsidR="00FA6F1E" w:rsidRPr="008D27FF" w:rsidRDefault="00FA6F1E">
            <w:pPr>
              <w:pStyle w:val="formattext"/>
              <w:jc w:val="center"/>
            </w:pPr>
            <w:r w:rsidRPr="008D27FF">
              <w:t>2,27</w:t>
            </w:r>
          </w:p>
        </w:tc>
      </w:tr>
      <w:tr w:rsidR="00FA6F1E" w:rsidRPr="008D27FF" w14:paraId="12A101D9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E1DA38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7D8D68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A69A50" w14:textId="77777777" w:rsidR="00FA6F1E" w:rsidRPr="008D27FF" w:rsidRDefault="00FA6F1E">
            <w:pPr>
              <w:pStyle w:val="formattext"/>
            </w:pPr>
            <w:r w:rsidRPr="008D27FF">
              <w:t>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7AA622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445398" w14:textId="77777777" w:rsidR="00FA6F1E" w:rsidRPr="008D27FF" w:rsidRDefault="00FA6F1E">
            <w:pPr>
              <w:pStyle w:val="formattext"/>
              <w:jc w:val="center"/>
            </w:pPr>
            <w:r w:rsidRPr="008D27FF">
              <w:t>2,04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47E820" w14:textId="77777777" w:rsidR="00FA6F1E" w:rsidRPr="008D27FF" w:rsidRDefault="00FA6F1E">
            <w:pPr>
              <w:pStyle w:val="formattext"/>
              <w:jc w:val="center"/>
            </w:pPr>
            <w:r w:rsidRPr="008D27FF">
              <w:t>2,31</w:t>
            </w:r>
          </w:p>
        </w:tc>
      </w:tr>
      <w:tr w:rsidR="00FA6F1E" w:rsidRPr="008D27FF" w14:paraId="15931C41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D09CBA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195C91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010E14" w14:textId="77777777" w:rsidR="00FA6F1E" w:rsidRPr="008D27FF" w:rsidRDefault="00FA6F1E">
            <w:pPr>
              <w:pStyle w:val="formattext"/>
            </w:pPr>
            <w:r w:rsidRPr="008D27FF">
              <w:t>вакуумной установкой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85E238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4446B9" w14:textId="77777777" w:rsidR="00FA6F1E" w:rsidRPr="008D27FF" w:rsidRDefault="00FA6F1E">
            <w:pPr>
              <w:pStyle w:val="formattext"/>
              <w:jc w:val="center"/>
            </w:pPr>
            <w:r w:rsidRPr="008D27FF">
              <w:t>2,02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5A12E1" w14:textId="77777777" w:rsidR="00FA6F1E" w:rsidRPr="008D27FF" w:rsidRDefault="00FA6F1E">
            <w:pPr>
              <w:pStyle w:val="formattext"/>
              <w:jc w:val="center"/>
            </w:pPr>
            <w:r w:rsidRPr="008D27FF">
              <w:t>2,29</w:t>
            </w:r>
          </w:p>
        </w:tc>
      </w:tr>
      <w:tr w:rsidR="00FA6F1E" w:rsidRPr="008D27FF" w14:paraId="39973118" w14:textId="77777777">
        <w:trPr>
          <w:divId w:val="1467695374"/>
        </w:trPr>
        <w:tc>
          <w:tcPr>
            <w:tcW w:w="5000" w:type="pct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AFAD46" w14:textId="77777777" w:rsidR="00FA6F1E" w:rsidRPr="008D27FF" w:rsidRDefault="00FA6F1E">
            <w:pPr>
              <w:pStyle w:val="formattext"/>
              <w:jc w:val="center"/>
            </w:pPr>
            <w:r w:rsidRPr="008D27FF">
              <w:t>Подготовка вагонов для перевозки нефтебитума под налив нефтебитума</w:t>
            </w:r>
          </w:p>
        </w:tc>
      </w:tr>
      <w:tr w:rsidR="00FA6F1E" w:rsidRPr="008D27FF" w14:paraId="2468DC39" w14:textId="77777777">
        <w:trPr>
          <w:divId w:val="1467695374"/>
        </w:trPr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33750" w14:textId="77777777" w:rsidR="00FA6F1E" w:rsidRPr="008D27FF" w:rsidRDefault="00FA6F1E">
            <w:pPr>
              <w:pStyle w:val="formattext"/>
            </w:pPr>
            <w:r w:rsidRPr="008D27FF">
              <w:t>Вагон для перевозки нефтебитума под налив нефтебитума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F0D9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872E" w14:textId="77777777" w:rsidR="00FA6F1E" w:rsidRPr="008D27FF" w:rsidRDefault="00FA6F1E">
            <w:pPr>
              <w:pStyle w:val="formattext"/>
            </w:pP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7BB16" w14:textId="77777777" w:rsidR="00FA6F1E" w:rsidRPr="008D27FF" w:rsidRDefault="00FA6F1E">
            <w:pPr>
              <w:pStyle w:val="formattext"/>
            </w:pPr>
            <w:r w:rsidRPr="008D27FF">
              <w:t>Вагон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130DB" w14:textId="77777777" w:rsidR="00FA6F1E" w:rsidRPr="008D27FF" w:rsidRDefault="00FA6F1E">
            <w:pPr>
              <w:pStyle w:val="formattext"/>
              <w:jc w:val="center"/>
            </w:pPr>
            <w:r w:rsidRPr="008D27FF">
              <w:t>1,70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C10AE" w14:textId="77777777" w:rsidR="00FA6F1E" w:rsidRPr="008D27FF" w:rsidRDefault="00FA6F1E">
            <w:pPr>
              <w:pStyle w:val="formattext"/>
              <w:jc w:val="center"/>
            </w:pPr>
            <w:r w:rsidRPr="008D27FF">
              <w:t>1,70</w:t>
            </w:r>
          </w:p>
        </w:tc>
      </w:tr>
    </w:tbl>
    <w:p w14:paraId="65D537A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________________</w:t>
      </w:r>
      <w:r w:rsidRPr="008D27FF">
        <w:rPr>
          <w:rFonts w:ascii="Arial" w:hAnsi="Arial" w:cs="Arial"/>
          <w:spacing w:val="2"/>
        </w:rPr>
        <w:br/>
        <w:t>     * Брак оригинала.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     </w:t>
      </w:r>
      <w:r w:rsidRPr="008D27FF">
        <w:rPr>
          <w:rFonts w:ascii="Arial" w:hAnsi="Arial" w:cs="Arial"/>
          <w:spacing w:val="2"/>
        </w:rPr>
        <w:br/>
        <w:t>     Примечание: Согласно ГОСТ 1510-84 (СТ 1415-78) "Нефть и нефтепродукты".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Операция N 1 - удалить остаток, промыть под давлением горячей водой (или пропарить) и просушить котел цистерны, протирка котла цистерны тканью, смоченной керосином;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Операция N 2 - удалить остаток и просушить котел цистерны, протирка котла цистерны тканью, смоченной керосином;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Операция N 3 - удалить остаток.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3.8. Численность производственного персонала рассчитывается по действующим нормативам численности и уточняется в соответствии с "Типовым проектом организации труда на промывочно-пропарочных станциях" N 417 ПКБ ЦВ 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3.9. Штатные контингенты ППС определяются в зависимости от их мощности и трудоемкости выполняемых работ.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При разработке проектов реконструкции и расширения ППС расчетная численность производственного персонала ППС в целом, как правило, не должна увеличиваться.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3.10. При определении списочной численности обслуживающего персонала ППС необходимо учитывать коэффициент сменности 4,0, а также коэффициент замещения больных и находящихся в отпуске 1,07.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3.11. Расчеты штатных контингентов следует выполнять в соответствии с "Руководством по определению штатных контингентов в пределах отделения дороги при проектировании новых и переустройстве существующих железных дорог", утвержденного МПС 25.11.80 г. N ЦПЭУ/3936.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соответствии с Указанием МПС с 25.12.87 г. N А-6598у к расчетам штатных контингентов необходимо вводить понижающий коэффициент 0,83.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3.12. Количество рабочих следует принимать с учетом совмещения профессий, в зависимости от местных климатических условий и наличия трудовых ресурсов.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Штатный контингент рабочих ППС представлен в табл.9.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FC58778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9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86"/>
        <w:gridCol w:w="1240"/>
        <w:gridCol w:w="1152"/>
        <w:gridCol w:w="1329"/>
        <w:gridCol w:w="1152"/>
      </w:tblGrid>
      <w:tr w:rsidR="00FA6F1E" w:rsidRPr="008D27FF" w14:paraId="318791AD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EAD319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профессий</w:t>
            </w:r>
          </w:p>
        </w:tc>
        <w:tc>
          <w:tcPr>
            <w:tcW w:w="1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12B05" w14:textId="77777777" w:rsidR="00FA6F1E" w:rsidRPr="008D27FF" w:rsidRDefault="00FA6F1E">
            <w:pPr>
              <w:pStyle w:val="formattext"/>
              <w:jc w:val="center"/>
            </w:pPr>
            <w:r w:rsidRPr="008D27FF">
              <w:t>Входящие в состав депо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167C" w14:textId="77777777" w:rsidR="00FA6F1E" w:rsidRPr="008D27FF" w:rsidRDefault="00FA6F1E">
            <w:pPr>
              <w:pStyle w:val="formattext"/>
              <w:jc w:val="center"/>
            </w:pPr>
            <w:r w:rsidRPr="008D27FF">
              <w:t>На самостоятельном балансе</w:t>
            </w:r>
          </w:p>
        </w:tc>
      </w:tr>
      <w:tr w:rsidR="00FA6F1E" w:rsidRPr="008D27FF" w14:paraId="2DE75B60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EC72CA" w14:textId="77777777" w:rsidR="00FA6F1E" w:rsidRPr="008D27FF" w:rsidRDefault="00FA6F1E"/>
        </w:tc>
        <w:tc>
          <w:tcPr>
            <w:tcW w:w="27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C7A29" w14:textId="77777777" w:rsidR="00FA6F1E" w:rsidRPr="008D27FF" w:rsidRDefault="00FA6F1E">
            <w:pPr>
              <w:pStyle w:val="formattext"/>
              <w:jc w:val="center"/>
            </w:pPr>
            <w:r w:rsidRPr="008D27FF">
              <w:t>Количество подготовленных под налив цистерн и вагонов для нефтебитума в сутки</w:t>
            </w:r>
          </w:p>
        </w:tc>
      </w:tr>
      <w:tr w:rsidR="00FA6F1E" w:rsidRPr="008D27FF" w14:paraId="2031408A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3B9B" w14:textId="77777777" w:rsidR="00FA6F1E" w:rsidRPr="008D27FF" w:rsidRDefault="00FA6F1E"/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6078F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до 300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0D2C11" w14:textId="77777777" w:rsidR="00FA6F1E" w:rsidRPr="008D27FF" w:rsidRDefault="00FA6F1E">
            <w:pPr>
              <w:pStyle w:val="formattext"/>
              <w:jc w:val="center"/>
            </w:pPr>
            <w:r w:rsidRPr="008D27FF">
              <w:t>от 300</w:t>
            </w:r>
            <w:r w:rsidRPr="008D27FF">
              <w:br/>
              <w:t> до 400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605294" w14:textId="77777777" w:rsidR="00FA6F1E" w:rsidRPr="008D27FF" w:rsidRDefault="00FA6F1E">
            <w:pPr>
              <w:pStyle w:val="formattext"/>
              <w:jc w:val="center"/>
            </w:pPr>
            <w:r w:rsidRPr="008D27FF">
              <w:t>от 400</w:t>
            </w:r>
            <w:r w:rsidRPr="008D27FF">
              <w:br/>
              <w:t> до 500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4CDFC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500 </w:t>
            </w:r>
            <w:r w:rsidRPr="008D27FF">
              <w:br/>
              <w:t>и более</w:t>
            </w:r>
          </w:p>
        </w:tc>
      </w:tr>
      <w:tr w:rsidR="00FA6F1E" w:rsidRPr="008D27FF" w14:paraId="18A06570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85BBEA" w14:textId="77777777" w:rsidR="00FA6F1E" w:rsidRPr="008D27FF" w:rsidRDefault="00FA6F1E">
            <w:pPr>
              <w:pStyle w:val="formattext"/>
            </w:pPr>
            <w:r w:rsidRPr="008D27FF">
              <w:t>Бригадир освобожденный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86B056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27B327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10A5D4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B67481" w14:textId="77777777" w:rsidR="00FA6F1E" w:rsidRPr="008D27FF" w:rsidRDefault="00FA6F1E">
            <w:pPr>
              <w:pStyle w:val="formattext"/>
              <w:jc w:val="center"/>
            </w:pPr>
            <w:r w:rsidRPr="008D27FF">
              <w:t>5</w:t>
            </w:r>
          </w:p>
        </w:tc>
      </w:tr>
      <w:tr w:rsidR="00FA6F1E" w:rsidRPr="008D27FF" w14:paraId="4D01D638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6034BB" w14:textId="77777777" w:rsidR="00FA6F1E" w:rsidRPr="008D27FF" w:rsidRDefault="00FA6F1E">
            <w:pPr>
              <w:pStyle w:val="formattext"/>
            </w:pPr>
            <w:r w:rsidRPr="008D27FF">
              <w:t>Промывальщик-пропарщик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D3C8DD" w14:textId="77777777" w:rsidR="00FA6F1E" w:rsidRPr="008D27FF" w:rsidRDefault="00FA6F1E">
            <w:pPr>
              <w:pStyle w:val="formattext"/>
              <w:jc w:val="center"/>
            </w:pPr>
            <w:r w:rsidRPr="008D27FF">
              <w:t>33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CDCBCE" w14:textId="77777777" w:rsidR="00FA6F1E" w:rsidRPr="008D27FF" w:rsidRDefault="00FA6F1E">
            <w:pPr>
              <w:pStyle w:val="formattext"/>
              <w:jc w:val="center"/>
            </w:pPr>
            <w:r w:rsidRPr="008D27FF">
              <w:t>42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0920D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BFCC00" w14:textId="77777777" w:rsidR="00FA6F1E" w:rsidRPr="008D27FF" w:rsidRDefault="00FA6F1E">
            <w:pPr>
              <w:pStyle w:val="formattext"/>
              <w:jc w:val="center"/>
            </w:pPr>
            <w:r w:rsidRPr="008D27FF">
              <w:t>58</w:t>
            </w:r>
          </w:p>
        </w:tc>
      </w:tr>
      <w:tr w:rsidR="00FA6F1E" w:rsidRPr="008D27FF" w14:paraId="7140F90F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84015A" w14:textId="77777777" w:rsidR="00FA6F1E" w:rsidRPr="008D27FF" w:rsidRDefault="00FA6F1E">
            <w:pPr>
              <w:pStyle w:val="formattext"/>
            </w:pPr>
            <w:r w:rsidRPr="008D27FF">
              <w:t>Слесарь по ремонту технологического оборудования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34BFD3" w14:textId="77777777" w:rsidR="00FA6F1E" w:rsidRPr="008D27FF" w:rsidRDefault="00FA6F1E">
            <w:pPr>
              <w:pStyle w:val="formattext"/>
              <w:jc w:val="center"/>
            </w:pPr>
            <w:r w:rsidRPr="008D27FF">
              <w:t>12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AFCB3C" w14:textId="77777777" w:rsidR="00FA6F1E" w:rsidRPr="008D27FF" w:rsidRDefault="00FA6F1E">
            <w:pPr>
              <w:pStyle w:val="formattext"/>
              <w:jc w:val="center"/>
            </w:pPr>
            <w:r w:rsidRPr="008D27FF">
              <w:t>16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147E83" w14:textId="77777777" w:rsidR="00FA6F1E" w:rsidRPr="008D27FF" w:rsidRDefault="00FA6F1E">
            <w:pPr>
              <w:pStyle w:val="formattext"/>
              <w:jc w:val="center"/>
            </w:pPr>
            <w:r w:rsidRPr="008D27FF">
              <w:t>21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462687" w14:textId="77777777" w:rsidR="00FA6F1E" w:rsidRPr="008D27FF" w:rsidRDefault="00FA6F1E">
            <w:pPr>
              <w:pStyle w:val="formattext"/>
              <w:jc w:val="center"/>
            </w:pPr>
            <w:r w:rsidRPr="008D27FF">
              <w:t>25</w:t>
            </w:r>
          </w:p>
        </w:tc>
      </w:tr>
      <w:tr w:rsidR="00FA6F1E" w:rsidRPr="008D27FF" w14:paraId="09F01850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9FA391" w14:textId="77777777" w:rsidR="00FA6F1E" w:rsidRPr="008D27FF" w:rsidRDefault="00FA6F1E">
            <w:pPr>
              <w:pStyle w:val="formattext"/>
            </w:pPr>
            <w:r w:rsidRPr="008D27FF">
              <w:t>Машинист производственной котельной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52D9E6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7E3FCC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23685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D27C1C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</w:tr>
      <w:tr w:rsidR="00FA6F1E" w:rsidRPr="008D27FF" w14:paraId="01A9D129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E17C3E" w14:textId="77777777" w:rsidR="00FA6F1E" w:rsidRPr="008D27FF" w:rsidRDefault="00FA6F1E">
            <w:pPr>
              <w:pStyle w:val="formattext"/>
            </w:pPr>
            <w:r w:rsidRPr="008D27FF">
              <w:t>Машинист ППС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6845CB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4A4C79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47BA0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E76F69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</w:tr>
      <w:tr w:rsidR="00FA6F1E" w:rsidRPr="008D27FF" w14:paraId="5911672A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C9C658" w14:textId="77777777" w:rsidR="00FA6F1E" w:rsidRPr="008D27FF" w:rsidRDefault="00FA6F1E">
            <w:pPr>
              <w:pStyle w:val="formattext"/>
            </w:pPr>
            <w:r w:rsidRPr="008D27FF">
              <w:t>Машинист компрессорной и вакуумной станции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CAFD81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6C13A8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3AED0B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A4B71B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</w:tr>
      <w:tr w:rsidR="00FA6F1E" w:rsidRPr="008D27FF" w14:paraId="3D9E0FC9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AFA6BB" w14:textId="77777777" w:rsidR="00FA6F1E" w:rsidRPr="008D27FF" w:rsidRDefault="00FA6F1E">
            <w:pPr>
              <w:pStyle w:val="formattext"/>
            </w:pPr>
            <w:r w:rsidRPr="008D27FF">
              <w:t>Плотник-столяр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9BF9B2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C7107C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D03167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03F36B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</w:tr>
      <w:tr w:rsidR="00FA6F1E" w:rsidRPr="008D27FF" w14:paraId="0EF795C8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D06988" w14:textId="77777777" w:rsidR="00FA6F1E" w:rsidRPr="008D27FF" w:rsidRDefault="00FA6F1E">
            <w:pPr>
              <w:pStyle w:val="formattext"/>
            </w:pPr>
            <w:r w:rsidRPr="008D27FF">
              <w:t>Уборщик производственных помещений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6D8C9B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B7D613" w14:textId="77777777" w:rsidR="00FA6F1E" w:rsidRPr="008D27FF" w:rsidRDefault="00FA6F1E">
            <w:pPr>
              <w:pStyle w:val="formattext"/>
              <w:jc w:val="center"/>
            </w:pPr>
            <w:r w:rsidRPr="008D27FF">
              <w:t>5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9C607B" w14:textId="77777777" w:rsidR="00FA6F1E" w:rsidRPr="008D27FF" w:rsidRDefault="00FA6F1E">
            <w:pPr>
              <w:pStyle w:val="formattext"/>
              <w:jc w:val="center"/>
            </w:pPr>
            <w:r w:rsidRPr="008D27FF">
              <w:t>6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2E36C3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</w:tr>
      <w:tr w:rsidR="00FA6F1E" w:rsidRPr="008D27FF" w14:paraId="39DD31DD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39E34F" w14:textId="77777777" w:rsidR="00FA6F1E" w:rsidRPr="008D27FF" w:rsidRDefault="00FA6F1E">
            <w:pPr>
              <w:pStyle w:val="formattext"/>
            </w:pPr>
            <w:r w:rsidRPr="008D27FF">
              <w:t>Подсобные рабочие, занятые в помещениях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D23CBF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712635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D38948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467AAD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</w:tr>
      <w:tr w:rsidR="00FA6F1E" w:rsidRPr="008D27FF" w14:paraId="1871F59C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CEBE27" w14:textId="77777777" w:rsidR="00FA6F1E" w:rsidRPr="008D27FF" w:rsidRDefault="00FA6F1E">
            <w:pPr>
              <w:pStyle w:val="formattext"/>
            </w:pPr>
            <w:r w:rsidRPr="008D27FF">
              <w:t>Подсобные рабочие, занятые вне помещений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61DA54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017B3F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E1D23C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4B4A66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</w:tr>
      <w:tr w:rsidR="00FA6F1E" w:rsidRPr="008D27FF" w14:paraId="255F731A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E8313E" w14:textId="77777777" w:rsidR="00FA6F1E" w:rsidRPr="008D27FF" w:rsidRDefault="00FA6F1E">
            <w:pPr>
              <w:pStyle w:val="formattext"/>
            </w:pPr>
            <w:r w:rsidRPr="008D27FF">
              <w:t>Электромонтеры-ремонтники, занятые вне помещений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B613FA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2952B6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56D161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AB5819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</w:tr>
      <w:tr w:rsidR="00FA6F1E" w:rsidRPr="008D27FF" w14:paraId="6B237819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CF72E1" w14:textId="77777777" w:rsidR="00FA6F1E" w:rsidRPr="008D27FF" w:rsidRDefault="00FA6F1E">
            <w:pPr>
              <w:pStyle w:val="formattext"/>
            </w:pPr>
            <w:r w:rsidRPr="008D27FF">
              <w:t>Стиральщик одежды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7708B2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9537CF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8ABAF2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3298F9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</w:tr>
      <w:tr w:rsidR="00FA6F1E" w:rsidRPr="008D27FF" w14:paraId="03A52BCD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C349CC" w14:textId="77777777" w:rsidR="00FA6F1E" w:rsidRPr="008D27FF" w:rsidRDefault="00FA6F1E">
            <w:pPr>
              <w:pStyle w:val="formattext"/>
            </w:pPr>
            <w:r w:rsidRPr="008D27FF">
              <w:t>Водитель автомашины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F2F48C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9C65BE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F7FD6B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C1D215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</w:tr>
      <w:tr w:rsidR="00FA6F1E" w:rsidRPr="008D27FF" w14:paraId="6151A57D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8E057A" w14:textId="77777777" w:rsidR="00FA6F1E" w:rsidRPr="008D27FF" w:rsidRDefault="00FA6F1E">
            <w:pPr>
              <w:pStyle w:val="formattext"/>
            </w:pPr>
            <w:r w:rsidRPr="008D27FF">
              <w:t>Стрелочник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51E62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1B7716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B44688" w14:textId="77777777" w:rsidR="00FA6F1E" w:rsidRPr="008D27FF" w:rsidRDefault="00FA6F1E">
            <w:pPr>
              <w:pStyle w:val="formattext"/>
              <w:jc w:val="center"/>
            </w:pPr>
            <w:r w:rsidRPr="008D27FF">
              <w:t>5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02AA71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</w:tr>
      <w:tr w:rsidR="00FA6F1E" w:rsidRPr="008D27FF" w14:paraId="6223B93B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469098" w14:textId="77777777" w:rsidR="00FA6F1E" w:rsidRPr="008D27FF" w:rsidRDefault="00FA6F1E">
            <w:pPr>
              <w:pStyle w:val="formattext"/>
            </w:pPr>
            <w:r w:rsidRPr="008D27FF">
              <w:t>Машинист крана (крановщик)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25C512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064A09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5316E8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A2A1BE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</w:tr>
      <w:tr w:rsidR="00FA6F1E" w:rsidRPr="008D27FF" w14:paraId="418C362F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860A04" w14:textId="77777777" w:rsidR="00FA6F1E" w:rsidRPr="008D27FF" w:rsidRDefault="00FA6F1E">
            <w:pPr>
              <w:pStyle w:val="formattext"/>
            </w:pPr>
            <w:r w:rsidRPr="008D27FF">
              <w:t>Электросварщик ручной сварки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3AFF6A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6555AF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94DBAF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BCC2DC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</w:tr>
      <w:tr w:rsidR="00FA6F1E" w:rsidRPr="008D27FF" w14:paraId="4BEDF817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076EC3" w14:textId="77777777" w:rsidR="00FA6F1E" w:rsidRPr="008D27FF" w:rsidRDefault="00FA6F1E">
            <w:pPr>
              <w:pStyle w:val="formattext"/>
            </w:pPr>
            <w:r w:rsidRPr="008D27FF">
              <w:t>Машинист тепловой камеры пропарки ковшей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30F679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6C4C50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B85010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E435BB" w14:textId="77777777" w:rsidR="00FA6F1E" w:rsidRPr="008D27FF" w:rsidRDefault="00FA6F1E">
            <w:pPr>
              <w:pStyle w:val="formattext"/>
              <w:jc w:val="center"/>
            </w:pPr>
            <w:r w:rsidRPr="008D27FF">
              <w:t>3</w:t>
            </w:r>
          </w:p>
        </w:tc>
      </w:tr>
      <w:tr w:rsidR="00FA6F1E" w:rsidRPr="008D27FF" w14:paraId="5FA2C06C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5AD5" w14:textId="77777777" w:rsidR="00FA6F1E" w:rsidRPr="008D27FF" w:rsidRDefault="00FA6F1E">
            <w:pPr>
              <w:pStyle w:val="formattext"/>
            </w:pPr>
            <w:r w:rsidRPr="008D27FF">
              <w:t>Итого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05401" w14:textId="77777777" w:rsidR="00FA6F1E" w:rsidRPr="008D27FF" w:rsidRDefault="00FA6F1E">
            <w:pPr>
              <w:pStyle w:val="formattext"/>
              <w:jc w:val="center"/>
            </w:pPr>
            <w:r w:rsidRPr="008D27FF">
              <w:t>82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36DCD" w14:textId="77777777" w:rsidR="00FA6F1E" w:rsidRPr="008D27FF" w:rsidRDefault="00FA6F1E">
            <w:pPr>
              <w:pStyle w:val="formattext"/>
              <w:jc w:val="center"/>
            </w:pPr>
            <w:r w:rsidRPr="008D27FF">
              <w:t>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82E3B" w14:textId="77777777" w:rsidR="00FA6F1E" w:rsidRPr="008D27FF" w:rsidRDefault="00FA6F1E">
            <w:pPr>
              <w:pStyle w:val="formattext"/>
              <w:jc w:val="center"/>
            </w:pPr>
            <w:r w:rsidRPr="008D27FF">
              <w:t>124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288B0" w14:textId="77777777" w:rsidR="00FA6F1E" w:rsidRPr="008D27FF" w:rsidRDefault="00FA6F1E">
            <w:pPr>
              <w:pStyle w:val="formattext"/>
              <w:jc w:val="center"/>
            </w:pPr>
            <w:r w:rsidRPr="008D27FF">
              <w:t>144</w:t>
            </w:r>
          </w:p>
        </w:tc>
      </w:tr>
    </w:tbl>
    <w:p w14:paraId="01BCCC13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Нормативы численности производственных рабочих на одну отремонтированную цистерну годовой программы текущего отцепочного ремонта принимаются следующие: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цистерна 4-осная - 0,0042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цистерна 8-осная - 0,0064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Потребную численность работников в зависимости от программы обработки вагонов на ППС принимать по табл.10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2EDAA67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10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86"/>
        <w:gridCol w:w="531"/>
        <w:gridCol w:w="709"/>
        <w:gridCol w:w="620"/>
        <w:gridCol w:w="532"/>
        <w:gridCol w:w="709"/>
        <w:gridCol w:w="620"/>
        <w:gridCol w:w="532"/>
        <w:gridCol w:w="620"/>
      </w:tblGrid>
      <w:tr w:rsidR="00FA6F1E" w:rsidRPr="008D27FF" w14:paraId="00CF3B45" w14:textId="77777777">
        <w:trPr>
          <w:divId w:val="1467695374"/>
        </w:trPr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AEFF6C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профессий</w:t>
            </w:r>
          </w:p>
        </w:tc>
        <w:tc>
          <w:tcPr>
            <w:tcW w:w="27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A015" w14:textId="77777777" w:rsidR="00FA6F1E" w:rsidRPr="008D27FF" w:rsidRDefault="00FA6F1E">
            <w:pPr>
              <w:pStyle w:val="formattext"/>
              <w:jc w:val="center"/>
            </w:pPr>
            <w:r w:rsidRPr="008D27FF">
              <w:t>Численность рабочих в смену при количестве обрабатываемых вагонов</w:t>
            </w:r>
          </w:p>
        </w:tc>
      </w:tr>
      <w:tr w:rsidR="00FA6F1E" w:rsidRPr="008D27FF" w14:paraId="788ABF86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8070" w14:textId="77777777" w:rsidR="00FA6F1E" w:rsidRPr="008D27FF" w:rsidRDefault="00FA6F1E"/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90F46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BB374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0421F" w14:textId="77777777" w:rsidR="00FA6F1E" w:rsidRPr="008D27FF" w:rsidRDefault="00FA6F1E">
            <w:pPr>
              <w:pStyle w:val="formattext"/>
              <w:jc w:val="center"/>
            </w:pPr>
            <w:r w:rsidRPr="008D27FF"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5A4F" w14:textId="77777777" w:rsidR="00FA6F1E" w:rsidRPr="008D27FF" w:rsidRDefault="00FA6F1E">
            <w:pPr>
              <w:pStyle w:val="formattext"/>
              <w:jc w:val="center"/>
            </w:pPr>
            <w:r w:rsidRPr="008D27FF"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4146" w14:textId="77777777" w:rsidR="00FA6F1E" w:rsidRPr="008D27FF" w:rsidRDefault="00FA6F1E">
            <w:pPr>
              <w:pStyle w:val="formattext"/>
              <w:jc w:val="center"/>
            </w:pPr>
            <w:r w:rsidRPr="008D27FF"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2D33A" w14:textId="77777777" w:rsidR="00FA6F1E" w:rsidRPr="008D27FF" w:rsidRDefault="00FA6F1E">
            <w:pPr>
              <w:pStyle w:val="formattext"/>
              <w:jc w:val="center"/>
            </w:pPr>
            <w:r w:rsidRPr="008D27FF">
              <w:t>12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E25C6" w14:textId="77777777" w:rsidR="00FA6F1E" w:rsidRPr="008D27FF" w:rsidRDefault="00FA6F1E">
            <w:pPr>
              <w:pStyle w:val="formattext"/>
              <w:jc w:val="center"/>
            </w:pPr>
            <w:r w:rsidRPr="008D27FF">
              <w:t>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BDE45" w14:textId="77777777" w:rsidR="00FA6F1E" w:rsidRPr="008D27FF" w:rsidRDefault="00FA6F1E">
            <w:pPr>
              <w:pStyle w:val="formattext"/>
              <w:jc w:val="center"/>
            </w:pPr>
            <w:r w:rsidRPr="008D27FF">
              <w:t>16</w:t>
            </w:r>
          </w:p>
        </w:tc>
      </w:tr>
      <w:tr w:rsidR="00FA6F1E" w:rsidRPr="008D27FF" w14:paraId="74C7834A" w14:textId="77777777">
        <w:trPr>
          <w:divId w:val="1467695374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E27C4D" w14:textId="77777777" w:rsidR="00FA6F1E" w:rsidRPr="008D27FF" w:rsidRDefault="00FA6F1E">
            <w:pPr>
              <w:pStyle w:val="formattext"/>
              <w:jc w:val="center"/>
            </w:pPr>
            <w:r w:rsidRPr="008D27FF">
              <w:t>Комплексная бригада с совмещением профессий осмотрщика вагонов и слесаря</w:t>
            </w:r>
          </w:p>
        </w:tc>
      </w:tr>
      <w:tr w:rsidR="00FA6F1E" w:rsidRPr="008D27FF" w14:paraId="3171AF05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04AEB0" w14:textId="77777777" w:rsidR="00FA6F1E" w:rsidRPr="008D27FF" w:rsidRDefault="00FA6F1E">
            <w:pPr>
              <w:pStyle w:val="formattext"/>
            </w:pPr>
            <w:r w:rsidRPr="008D27FF">
              <w:t>Осмотрщик-ремонтник вагонов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AE52B4" w14:textId="77777777" w:rsidR="00FA6F1E" w:rsidRPr="008D27FF" w:rsidRDefault="00FA6F1E">
            <w:pPr>
              <w:pStyle w:val="formattext"/>
              <w:jc w:val="center"/>
            </w:pPr>
            <w:r w:rsidRPr="008D27FF">
              <w:t>0,9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A7A925" w14:textId="77777777" w:rsidR="00FA6F1E" w:rsidRPr="008D27FF" w:rsidRDefault="00FA6F1E">
            <w:pPr>
              <w:pStyle w:val="formattext"/>
              <w:jc w:val="center"/>
            </w:pPr>
            <w:r w:rsidRPr="008D27FF">
              <w:t>1,8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10BD8B" w14:textId="77777777" w:rsidR="00FA6F1E" w:rsidRPr="008D27FF" w:rsidRDefault="00FA6F1E">
            <w:pPr>
              <w:pStyle w:val="formattext"/>
              <w:jc w:val="center"/>
            </w:pPr>
            <w:r w:rsidRPr="008D27FF">
              <w:t>2,7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4453D0" w14:textId="77777777" w:rsidR="00FA6F1E" w:rsidRPr="008D27FF" w:rsidRDefault="00FA6F1E">
            <w:pPr>
              <w:pStyle w:val="formattext"/>
              <w:jc w:val="center"/>
            </w:pPr>
            <w:r w:rsidRPr="008D27FF">
              <w:t>3,6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5035FE" w14:textId="77777777" w:rsidR="00FA6F1E" w:rsidRPr="008D27FF" w:rsidRDefault="00FA6F1E">
            <w:pPr>
              <w:pStyle w:val="formattext"/>
              <w:jc w:val="center"/>
            </w:pPr>
            <w:r w:rsidRPr="008D27FF">
              <w:t>4,5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342C8A" w14:textId="77777777" w:rsidR="00FA6F1E" w:rsidRPr="008D27FF" w:rsidRDefault="00FA6F1E">
            <w:pPr>
              <w:pStyle w:val="formattext"/>
              <w:jc w:val="center"/>
            </w:pPr>
            <w:r w:rsidRPr="008D27FF">
              <w:t>5,4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9D66C0" w14:textId="77777777" w:rsidR="00FA6F1E" w:rsidRPr="008D27FF" w:rsidRDefault="00FA6F1E">
            <w:pPr>
              <w:pStyle w:val="formattext"/>
              <w:jc w:val="center"/>
            </w:pPr>
            <w:r w:rsidRPr="008D27FF">
              <w:t>6,3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7BAB90" w14:textId="77777777" w:rsidR="00FA6F1E" w:rsidRPr="008D27FF" w:rsidRDefault="00FA6F1E">
            <w:pPr>
              <w:pStyle w:val="formattext"/>
              <w:jc w:val="center"/>
            </w:pPr>
            <w:r w:rsidRPr="008D27FF">
              <w:t>7,2</w:t>
            </w:r>
          </w:p>
        </w:tc>
      </w:tr>
      <w:tr w:rsidR="00FA6F1E" w:rsidRPr="008D27FF" w14:paraId="71C093C4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542862" w14:textId="77777777" w:rsidR="00FA6F1E" w:rsidRPr="008D27FF" w:rsidRDefault="00FA6F1E">
            <w:pPr>
              <w:pStyle w:val="formattext"/>
            </w:pPr>
            <w:r w:rsidRPr="008D27FF">
              <w:t>Словарь по ремонту подвижного состава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9E2213" w14:textId="77777777" w:rsidR="00FA6F1E" w:rsidRPr="008D27FF" w:rsidRDefault="00FA6F1E">
            <w:pPr>
              <w:pStyle w:val="formattext"/>
              <w:jc w:val="center"/>
            </w:pPr>
            <w:r w:rsidRPr="008D27FF">
              <w:t>1,7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8E1117" w14:textId="77777777" w:rsidR="00FA6F1E" w:rsidRPr="008D27FF" w:rsidRDefault="00FA6F1E">
            <w:pPr>
              <w:pStyle w:val="formattext"/>
              <w:jc w:val="center"/>
            </w:pPr>
            <w:r w:rsidRPr="008D27FF">
              <w:t>3,4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325F32" w14:textId="77777777" w:rsidR="00FA6F1E" w:rsidRPr="008D27FF" w:rsidRDefault="00FA6F1E">
            <w:pPr>
              <w:pStyle w:val="formattext"/>
              <w:jc w:val="center"/>
            </w:pPr>
            <w:r w:rsidRPr="008D27FF">
              <w:t>5,1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7AD1B7" w14:textId="77777777" w:rsidR="00FA6F1E" w:rsidRPr="008D27FF" w:rsidRDefault="00FA6F1E">
            <w:pPr>
              <w:pStyle w:val="formattext"/>
              <w:jc w:val="center"/>
            </w:pPr>
            <w:r w:rsidRPr="008D27FF">
              <w:t>6,8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CC2288" w14:textId="77777777" w:rsidR="00FA6F1E" w:rsidRPr="008D27FF" w:rsidRDefault="00FA6F1E">
            <w:pPr>
              <w:pStyle w:val="formattext"/>
              <w:jc w:val="center"/>
            </w:pPr>
            <w:r w:rsidRPr="008D27FF">
              <w:t>8,5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55BF6E" w14:textId="77777777" w:rsidR="00FA6F1E" w:rsidRPr="008D27FF" w:rsidRDefault="00FA6F1E">
            <w:pPr>
              <w:pStyle w:val="formattext"/>
              <w:jc w:val="center"/>
            </w:pPr>
            <w:r w:rsidRPr="008D27FF">
              <w:t>10,2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9DBAE6" w14:textId="77777777" w:rsidR="00FA6F1E" w:rsidRPr="008D27FF" w:rsidRDefault="00FA6F1E">
            <w:pPr>
              <w:pStyle w:val="formattext"/>
              <w:jc w:val="center"/>
            </w:pPr>
            <w:r w:rsidRPr="008D27FF">
              <w:t>11,9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17DE87" w14:textId="77777777" w:rsidR="00FA6F1E" w:rsidRPr="008D27FF" w:rsidRDefault="00FA6F1E">
            <w:pPr>
              <w:pStyle w:val="formattext"/>
              <w:jc w:val="center"/>
            </w:pPr>
            <w:r w:rsidRPr="008D27FF">
              <w:t>13,6</w:t>
            </w:r>
          </w:p>
        </w:tc>
      </w:tr>
      <w:tr w:rsidR="00FA6F1E" w:rsidRPr="008D27FF" w14:paraId="648512C6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F1C549" w14:textId="77777777" w:rsidR="00FA6F1E" w:rsidRPr="008D27FF" w:rsidRDefault="00FA6F1E">
            <w:pPr>
              <w:pStyle w:val="formattext"/>
            </w:pPr>
            <w:r w:rsidRPr="008D27FF">
              <w:t>ИТОГО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2A3764" w14:textId="77777777" w:rsidR="00FA6F1E" w:rsidRPr="008D27FF" w:rsidRDefault="00FA6F1E">
            <w:pPr>
              <w:pStyle w:val="formattext"/>
              <w:jc w:val="center"/>
            </w:pPr>
            <w:r w:rsidRPr="008D27FF">
              <w:t>2,6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9BE82D" w14:textId="77777777" w:rsidR="00FA6F1E" w:rsidRPr="008D27FF" w:rsidRDefault="00FA6F1E">
            <w:pPr>
              <w:pStyle w:val="formattext"/>
              <w:jc w:val="center"/>
            </w:pPr>
            <w:r w:rsidRPr="008D27FF">
              <w:t>5,2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26A8BE" w14:textId="77777777" w:rsidR="00FA6F1E" w:rsidRPr="008D27FF" w:rsidRDefault="00FA6F1E">
            <w:pPr>
              <w:pStyle w:val="formattext"/>
              <w:jc w:val="center"/>
            </w:pPr>
            <w:r w:rsidRPr="008D27FF">
              <w:t>7,8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2442CF" w14:textId="77777777" w:rsidR="00FA6F1E" w:rsidRPr="008D27FF" w:rsidRDefault="00FA6F1E">
            <w:pPr>
              <w:pStyle w:val="formattext"/>
              <w:jc w:val="center"/>
            </w:pPr>
            <w:r w:rsidRPr="008D27FF">
              <w:t>10,4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23EB78" w14:textId="77777777" w:rsidR="00FA6F1E" w:rsidRPr="008D27FF" w:rsidRDefault="00FA6F1E">
            <w:pPr>
              <w:pStyle w:val="formattext"/>
              <w:jc w:val="center"/>
            </w:pPr>
            <w:r w:rsidRPr="008D27FF">
              <w:t>13,0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0D5D7E" w14:textId="77777777" w:rsidR="00FA6F1E" w:rsidRPr="008D27FF" w:rsidRDefault="00FA6F1E">
            <w:pPr>
              <w:pStyle w:val="formattext"/>
              <w:jc w:val="center"/>
            </w:pPr>
            <w:r w:rsidRPr="008D27FF">
              <w:t>15,6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C89133" w14:textId="77777777" w:rsidR="00FA6F1E" w:rsidRPr="008D27FF" w:rsidRDefault="00FA6F1E">
            <w:pPr>
              <w:pStyle w:val="formattext"/>
              <w:jc w:val="center"/>
            </w:pPr>
            <w:r w:rsidRPr="008D27FF">
              <w:t>18,2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7736FB" w14:textId="77777777" w:rsidR="00FA6F1E" w:rsidRPr="008D27FF" w:rsidRDefault="00FA6F1E">
            <w:pPr>
              <w:pStyle w:val="formattext"/>
              <w:jc w:val="center"/>
            </w:pPr>
            <w:r w:rsidRPr="008D27FF">
              <w:t>20,8</w:t>
            </w:r>
          </w:p>
        </w:tc>
      </w:tr>
      <w:tr w:rsidR="00FA6F1E" w:rsidRPr="008D27FF" w14:paraId="641113DD" w14:textId="77777777">
        <w:trPr>
          <w:divId w:val="1467695374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2E1CBB" w14:textId="77777777" w:rsidR="00FA6F1E" w:rsidRPr="008D27FF" w:rsidRDefault="00FA6F1E">
            <w:pPr>
              <w:pStyle w:val="formattext"/>
              <w:jc w:val="center"/>
            </w:pPr>
            <w:r w:rsidRPr="008D27FF">
              <w:t>Комплексная бригада без совмещения профессий осмотрщика вагонов и слесаря</w:t>
            </w:r>
          </w:p>
        </w:tc>
      </w:tr>
      <w:tr w:rsidR="00FA6F1E" w:rsidRPr="008D27FF" w14:paraId="72174AA2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33EEA2" w14:textId="77777777" w:rsidR="00FA6F1E" w:rsidRPr="008D27FF" w:rsidRDefault="00FA6F1E">
            <w:pPr>
              <w:pStyle w:val="formattext"/>
            </w:pPr>
            <w:r w:rsidRPr="008D27FF">
              <w:t>Осмотрщик вагонов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56A587" w14:textId="77777777" w:rsidR="00FA6F1E" w:rsidRPr="008D27FF" w:rsidRDefault="00FA6F1E">
            <w:pPr>
              <w:pStyle w:val="formattext"/>
              <w:jc w:val="center"/>
            </w:pPr>
            <w:r w:rsidRPr="008D27FF">
              <w:t>1,7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18FC70" w14:textId="77777777" w:rsidR="00FA6F1E" w:rsidRPr="008D27FF" w:rsidRDefault="00FA6F1E">
            <w:pPr>
              <w:pStyle w:val="formattext"/>
              <w:jc w:val="center"/>
            </w:pPr>
            <w:r w:rsidRPr="008D27FF">
              <w:t>3,1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995111" w14:textId="77777777" w:rsidR="00FA6F1E" w:rsidRPr="008D27FF" w:rsidRDefault="00FA6F1E">
            <w:pPr>
              <w:pStyle w:val="formattext"/>
              <w:jc w:val="center"/>
            </w:pPr>
            <w:r w:rsidRPr="008D27FF">
              <w:t>4,5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C7E718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5,9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F96F78" w14:textId="77777777" w:rsidR="00FA6F1E" w:rsidRPr="008D27FF" w:rsidRDefault="00FA6F1E">
            <w:pPr>
              <w:pStyle w:val="formattext"/>
              <w:jc w:val="center"/>
            </w:pPr>
            <w:r w:rsidRPr="008D27FF">
              <w:t>7,5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609B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8,7 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1F710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10,1 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3FA7D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11,5 </w:t>
            </w:r>
          </w:p>
        </w:tc>
      </w:tr>
      <w:tr w:rsidR="00FA6F1E" w:rsidRPr="008D27FF" w14:paraId="289F0C15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970D09" w14:textId="77777777" w:rsidR="00FA6F1E" w:rsidRPr="008D27FF" w:rsidRDefault="00FA6F1E">
            <w:pPr>
              <w:pStyle w:val="formattext"/>
            </w:pPr>
            <w:r w:rsidRPr="008D27FF">
              <w:t>Слесарь по ремонту подвижного состава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DBC033" w14:textId="77777777" w:rsidR="00FA6F1E" w:rsidRPr="008D27FF" w:rsidRDefault="00FA6F1E">
            <w:pPr>
              <w:pStyle w:val="formattext"/>
              <w:jc w:val="center"/>
            </w:pPr>
            <w:r w:rsidRPr="008D27FF">
              <w:t>2,9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694BA2" w14:textId="77777777" w:rsidR="00FA6F1E" w:rsidRPr="008D27FF" w:rsidRDefault="00FA6F1E">
            <w:pPr>
              <w:pStyle w:val="formattext"/>
              <w:jc w:val="center"/>
            </w:pPr>
            <w:r w:rsidRPr="008D27FF">
              <w:t>5,2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874E03" w14:textId="77777777" w:rsidR="00FA6F1E" w:rsidRPr="008D27FF" w:rsidRDefault="00FA6F1E">
            <w:pPr>
              <w:pStyle w:val="formattext"/>
              <w:jc w:val="center"/>
            </w:pPr>
            <w:r w:rsidRPr="008D27FF">
              <w:t>7,5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C8797E" w14:textId="77777777" w:rsidR="00FA6F1E" w:rsidRPr="008D27FF" w:rsidRDefault="00FA6F1E">
            <w:pPr>
              <w:pStyle w:val="formattext"/>
              <w:jc w:val="center"/>
            </w:pPr>
            <w:r w:rsidRPr="008D27FF">
              <w:t>9,8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E9BDA7" w14:textId="77777777" w:rsidR="00FA6F1E" w:rsidRPr="008D27FF" w:rsidRDefault="00FA6F1E">
            <w:pPr>
              <w:pStyle w:val="formattext"/>
              <w:jc w:val="center"/>
            </w:pPr>
            <w:r w:rsidRPr="008D27FF">
              <w:t>12,1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1D7235" w14:textId="77777777" w:rsidR="00FA6F1E" w:rsidRPr="008D27FF" w:rsidRDefault="00FA6F1E">
            <w:pPr>
              <w:pStyle w:val="formattext"/>
              <w:jc w:val="center"/>
            </w:pPr>
            <w:r w:rsidRPr="008D27FF">
              <w:t>14,4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B31A1E" w14:textId="77777777" w:rsidR="00FA6F1E" w:rsidRPr="008D27FF" w:rsidRDefault="00FA6F1E">
            <w:pPr>
              <w:pStyle w:val="formattext"/>
              <w:jc w:val="center"/>
            </w:pPr>
            <w:r w:rsidRPr="008D27FF">
              <w:t>16,7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FDD9F2" w14:textId="77777777" w:rsidR="00FA6F1E" w:rsidRPr="008D27FF" w:rsidRDefault="00FA6F1E">
            <w:pPr>
              <w:pStyle w:val="formattext"/>
              <w:jc w:val="center"/>
            </w:pPr>
            <w:r w:rsidRPr="008D27FF">
              <w:t>19,0</w:t>
            </w:r>
          </w:p>
        </w:tc>
      </w:tr>
      <w:tr w:rsidR="00FA6F1E" w:rsidRPr="008D27FF" w14:paraId="0CB54000" w14:textId="77777777">
        <w:trPr>
          <w:divId w:val="1467695374"/>
        </w:trPr>
        <w:tc>
          <w:tcPr>
            <w:tcW w:w="2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F3C12" w14:textId="77777777" w:rsidR="00FA6F1E" w:rsidRPr="008D27FF" w:rsidRDefault="00FA6F1E">
            <w:pPr>
              <w:pStyle w:val="formattext"/>
            </w:pPr>
            <w:r w:rsidRPr="008D27FF">
              <w:t>ИТОГО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7275" w14:textId="77777777" w:rsidR="00FA6F1E" w:rsidRPr="008D27FF" w:rsidRDefault="00FA6F1E">
            <w:pPr>
              <w:pStyle w:val="formattext"/>
              <w:jc w:val="center"/>
            </w:pPr>
            <w:r w:rsidRPr="008D27FF">
              <w:t>4,6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3A5FB" w14:textId="77777777" w:rsidR="00FA6F1E" w:rsidRPr="008D27FF" w:rsidRDefault="00FA6F1E">
            <w:pPr>
              <w:pStyle w:val="formattext"/>
              <w:jc w:val="center"/>
            </w:pPr>
            <w:r w:rsidRPr="008D27FF">
              <w:t>8,3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5FDB" w14:textId="77777777" w:rsidR="00FA6F1E" w:rsidRPr="008D27FF" w:rsidRDefault="00FA6F1E">
            <w:pPr>
              <w:pStyle w:val="formattext"/>
              <w:jc w:val="center"/>
            </w:pPr>
            <w:r w:rsidRPr="008D27FF">
              <w:t>12,0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12DF3" w14:textId="77777777" w:rsidR="00FA6F1E" w:rsidRPr="008D27FF" w:rsidRDefault="00FA6F1E">
            <w:pPr>
              <w:pStyle w:val="formattext"/>
              <w:jc w:val="center"/>
            </w:pPr>
            <w:r w:rsidRPr="008D27FF">
              <w:t>15,7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C9181" w14:textId="77777777" w:rsidR="00FA6F1E" w:rsidRPr="008D27FF" w:rsidRDefault="00FA6F1E">
            <w:pPr>
              <w:pStyle w:val="formattext"/>
              <w:jc w:val="center"/>
            </w:pPr>
            <w:r w:rsidRPr="008D27FF">
              <w:t>19,4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6CD9E" w14:textId="77777777" w:rsidR="00FA6F1E" w:rsidRPr="008D27FF" w:rsidRDefault="00FA6F1E">
            <w:pPr>
              <w:pStyle w:val="formattext"/>
              <w:jc w:val="center"/>
            </w:pPr>
            <w:r w:rsidRPr="008D27FF">
              <w:t>23,1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F260" w14:textId="77777777" w:rsidR="00FA6F1E" w:rsidRPr="008D27FF" w:rsidRDefault="00FA6F1E">
            <w:pPr>
              <w:pStyle w:val="formattext"/>
              <w:jc w:val="center"/>
            </w:pPr>
            <w:r w:rsidRPr="008D27FF">
              <w:t>26,8</w:t>
            </w:r>
          </w:p>
        </w:tc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12DC2" w14:textId="77777777" w:rsidR="00FA6F1E" w:rsidRPr="008D27FF" w:rsidRDefault="00FA6F1E">
            <w:pPr>
              <w:pStyle w:val="formattext"/>
              <w:jc w:val="center"/>
            </w:pPr>
            <w:r w:rsidRPr="008D27FF">
              <w:t>30,5</w:t>
            </w:r>
          </w:p>
        </w:tc>
      </w:tr>
      <w:tr w:rsidR="00FA6F1E" w:rsidRPr="008D27FF" w14:paraId="5B3C683C" w14:textId="77777777">
        <w:trPr>
          <w:divId w:val="1467695374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EF48" w14:textId="77777777" w:rsidR="00FA6F1E" w:rsidRPr="008D27FF" w:rsidRDefault="00FA6F1E">
            <w:pPr>
              <w:pStyle w:val="formattext"/>
            </w:pPr>
            <w:r w:rsidRPr="008D27FF">
              <w:t>     Примечание. При подготовке вагонов для нефтебитума численность слесарей определяется с поправочным коэффициентом 1,72.</w:t>
            </w:r>
          </w:p>
        </w:tc>
      </w:tr>
    </w:tbl>
    <w:p w14:paraId="37779FC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Группы производственных процессов для различных категорий работающих на ППС представлены в табл.11.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339C1A2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11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10"/>
        <w:gridCol w:w="1683"/>
        <w:gridCol w:w="3366"/>
      </w:tblGrid>
      <w:tr w:rsidR="00FA6F1E" w:rsidRPr="008D27FF" w14:paraId="085F7105" w14:textId="77777777">
        <w:trPr>
          <w:divId w:val="1467695374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0EA2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профессий по категориям работающих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C5232" w14:textId="77777777" w:rsidR="00FA6F1E" w:rsidRPr="008D27FF" w:rsidRDefault="00FA6F1E">
            <w:pPr>
              <w:pStyle w:val="formattext"/>
              <w:jc w:val="center"/>
            </w:pPr>
            <w:r w:rsidRPr="008D27FF">
              <w:t>Группы производственных процессов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9FD84" w14:textId="77777777" w:rsidR="00FA6F1E" w:rsidRPr="008D27FF" w:rsidRDefault="00FA6F1E">
            <w:pPr>
              <w:pStyle w:val="formattext"/>
              <w:jc w:val="center"/>
            </w:pPr>
            <w:r w:rsidRPr="008D27FF">
              <w:t>Санитарная характеристика производственных процессов</w:t>
            </w:r>
          </w:p>
        </w:tc>
      </w:tr>
      <w:tr w:rsidR="00FA6F1E" w:rsidRPr="008D27FF" w14:paraId="45EAE47E" w14:textId="77777777">
        <w:trPr>
          <w:divId w:val="1467695374"/>
        </w:trPr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7F8BE8" w14:textId="77777777" w:rsidR="00FA6F1E" w:rsidRPr="008D27FF" w:rsidRDefault="00FA6F1E">
            <w:pPr>
              <w:pStyle w:val="formattext"/>
            </w:pPr>
            <w:r w:rsidRPr="008D27FF">
              <w:t>Операторы ППС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271ADF" w14:textId="77777777" w:rsidR="00FA6F1E" w:rsidRPr="008D27FF" w:rsidRDefault="00FA6F1E">
            <w:pPr>
              <w:pStyle w:val="formattext"/>
              <w:jc w:val="center"/>
            </w:pPr>
            <w:r w:rsidRPr="008D27FF">
              <w:t>Iа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3EC3D1" w14:textId="6105283F" w:rsidR="00FA6F1E" w:rsidRPr="008D27FF" w:rsidRDefault="00FA6F1E">
            <w:pPr>
              <w:pStyle w:val="formattext"/>
            </w:pPr>
            <w:r w:rsidRPr="008D27FF">
              <w:t>Производственные процессы, осуществляемые в помещениях, избытки явного тепла которых незначительны (не более 20 ккал/м</w:t>
            </w:r>
            <w:r w:rsidR="00BD4131" w:rsidRPr="008D27FF">
              <w:rPr>
                <w:noProof/>
              </w:rPr>
              <w:drawing>
                <wp:inline distT="0" distB="0" distL="0" distR="0" wp14:anchorId="6B3E7715" wp14:editId="39DFFD4C">
                  <wp:extent cx="106680" cy="2139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) и отсутствуют значительные выделения влаги, пыли, особо загрязняющих веществ; вызывающие минимальное загрязнение рук, спецодежды</w:t>
            </w:r>
          </w:p>
        </w:tc>
      </w:tr>
      <w:tr w:rsidR="00FA6F1E" w:rsidRPr="008D27FF" w14:paraId="67FA8BA3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4C9F1F" w14:textId="77777777" w:rsidR="00FA6F1E" w:rsidRPr="008D27FF" w:rsidRDefault="00FA6F1E">
            <w:pPr>
              <w:pStyle w:val="formattext"/>
            </w:pPr>
            <w:r w:rsidRPr="008D27FF">
              <w:t>Бригадиры освобожденные, слесари механосборочных работ;</w:t>
            </w:r>
            <w:r w:rsidRPr="008D27FF">
              <w:br/>
            </w:r>
            <w:r w:rsidRPr="008D27FF">
              <w:br/>
              <w:t>плотники и столяры;</w:t>
            </w:r>
            <w:r w:rsidRPr="008D27FF">
              <w:br/>
            </w:r>
            <w:r w:rsidRPr="008D27FF">
              <w:br/>
              <w:t>кладовщики-рабочие (раздатчики материалов, инструмента и т.д.); лаборанты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8150F0" w14:textId="77777777" w:rsidR="00FA6F1E" w:rsidRPr="008D27FF" w:rsidRDefault="00FA6F1E">
            <w:pPr>
              <w:pStyle w:val="formattext"/>
              <w:jc w:val="center"/>
            </w:pPr>
            <w:r w:rsidRPr="008D27FF">
              <w:t>Iб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0AD784" w14:textId="77777777" w:rsidR="00FA6F1E" w:rsidRPr="008D27FF" w:rsidRDefault="00FA6F1E">
            <w:pPr>
              <w:pStyle w:val="formattext"/>
            </w:pPr>
            <w:r w:rsidRPr="008D27FF">
              <w:t>Загрязнение рук, специальной одежды, а в отдельных случаях и тела</w:t>
            </w:r>
          </w:p>
        </w:tc>
      </w:tr>
      <w:tr w:rsidR="00FA6F1E" w:rsidRPr="008D27FF" w14:paraId="70B63B5D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CBDE42" w14:textId="77777777" w:rsidR="00FA6F1E" w:rsidRPr="008D27FF" w:rsidRDefault="00FA6F1E">
            <w:pPr>
              <w:pStyle w:val="formattext"/>
            </w:pPr>
            <w:r w:rsidRPr="008D27FF">
              <w:t>Машинисты компрессорных и вакуумных станций;</w:t>
            </w:r>
            <w:r w:rsidRPr="008D27FF">
              <w:br/>
            </w:r>
            <w:r w:rsidRPr="008D27FF">
              <w:br/>
              <w:t>слесари механосборочных работ;</w:t>
            </w:r>
            <w:r w:rsidRPr="008D27FF">
              <w:br/>
            </w:r>
            <w:r w:rsidRPr="008D27FF">
              <w:br/>
              <w:t>слесари-трубопроводники;</w:t>
            </w:r>
            <w:r w:rsidRPr="008D27FF">
              <w:br/>
            </w:r>
            <w:r w:rsidRPr="008D27FF">
              <w:br/>
              <w:t>слесари-ремонтники, занятые на ремонте оборудования в отапливаемых помещениях;</w:t>
            </w:r>
            <w:r w:rsidRPr="008D27FF">
              <w:br/>
            </w:r>
            <w:r w:rsidRPr="008D27FF">
              <w:br/>
              <w:t>подсобные рабочие, занятые в помещении;</w:t>
            </w:r>
            <w:r w:rsidRPr="008D27FF">
              <w:br/>
            </w:r>
            <w:r w:rsidRPr="008D27FF">
              <w:br/>
              <w:t>уборщики производственных и непроизводственных помещений;</w:t>
            </w:r>
            <w:r w:rsidRPr="008D27FF">
              <w:br/>
            </w:r>
            <w:r w:rsidRPr="008D27FF">
              <w:br/>
              <w:t>станочники по обработке металлов с применением смазочно-охлаждающих жидкостей;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1A4EFC" w14:textId="77777777" w:rsidR="00FA6F1E" w:rsidRPr="008D27FF" w:rsidRDefault="00FA6F1E">
            <w:pPr>
              <w:pStyle w:val="formattext"/>
              <w:jc w:val="center"/>
            </w:pPr>
            <w:r w:rsidRPr="008D27FF">
              <w:t>Iв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54FE8C" w14:textId="77777777" w:rsidR="00FA6F1E" w:rsidRPr="008D27FF" w:rsidRDefault="00FA6F1E">
            <w:pPr>
              <w:pStyle w:val="formattext"/>
            </w:pPr>
            <w:r w:rsidRPr="008D27FF">
              <w:t>Загрязнение рук, специальной одежды и тела</w:t>
            </w:r>
          </w:p>
        </w:tc>
      </w:tr>
      <w:tr w:rsidR="00FA6F1E" w:rsidRPr="008D27FF" w14:paraId="1D1FA6D0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105E64" w14:textId="77777777" w:rsidR="00FA6F1E" w:rsidRPr="008D27FF" w:rsidRDefault="00FA6F1E">
            <w:pPr>
              <w:pStyle w:val="formattext"/>
            </w:pPr>
            <w:r w:rsidRPr="008D27FF">
              <w:t>Машинисты (операторы) котельных на газовом топливе;</w:t>
            </w:r>
            <w:r w:rsidRPr="008D27FF">
              <w:br/>
            </w:r>
            <w:r w:rsidRPr="008D27FF">
              <w:br/>
              <w:t>кузнецы (включая подручных)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01E2B2" w14:textId="77777777" w:rsidR="00FA6F1E" w:rsidRPr="008D27FF" w:rsidRDefault="00FA6F1E">
            <w:pPr>
              <w:pStyle w:val="formattext"/>
              <w:jc w:val="center"/>
            </w:pPr>
            <w:r w:rsidRPr="008D27FF">
              <w:t>IIб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627B44" w14:textId="6B404FE0" w:rsidR="00FA6F1E" w:rsidRPr="008D27FF" w:rsidRDefault="00FA6F1E">
            <w:pPr>
              <w:pStyle w:val="formattext"/>
            </w:pPr>
            <w:r w:rsidRPr="008D27FF">
              <w:t>Протекающие при неблагоприятных метеорологических условиях, при значительных выделениях пыли, влаги, особо загрязняющих веществ, кроме вредных при значительных (более 20 ккал/см</w:t>
            </w:r>
            <w:r w:rsidR="00BD4131" w:rsidRPr="008D27FF">
              <w:rPr>
                <w:noProof/>
              </w:rPr>
              <w:drawing>
                <wp:inline distT="0" distB="0" distL="0" distR="0" wp14:anchorId="566B5823" wp14:editId="0AC2B903">
                  <wp:extent cx="106680" cy="2139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м) избытках явного тепла, в основном лучистого</w:t>
            </w:r>
          </w:p>
        </w:tc>
      </w:tr>
      <w:tr w:rsidR="00FA6F1E" w:rsidRPr="008D27FF" w14:paraId="294B52F4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4F46F6" w14:textId="77777777" w:rsidR="00FA6F1E" w:rsidRPr="008D27FF" w:rsidRDefault="00FA6F1E">
            <w:pPr>
              <w:pStyle w:val="formattext"/>
            </w:pPr>
            <w:r w:rsidRPr="008D27FF">
              <w:t>Машинисты моечных установок (обмывка цистерн), приемщики белья в прачечных;</w:t>
            </w:r>
            <w:r w:rsidRPr="008D27FF">
              <w:br/>
            </w:r>
            <w:r w:rsidRPr="008D27FF">
              <w:br/>
              <w:t>машинисты компрессорных станций;</w:t>
            </w:r>
            <w:r w:rsidRPr="008D27FF">
              <w:br/>
            </w:r>
            <w:r w:rsidRPr="008D27FF">
              <w:br/>
              <w:t>стиральщики спецодежды в прачечных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623D90" w14:textId="77777777" w:rsidR="00FA6F1E" w:rsidRPr="008D27FF" w:rsidRDefault="00FA6F1E">
            <w:pPr>
              <w:pStyle w:val="formattext"/>
              <w:jc w:val="center"/>
            </w:pPr>
            <w:r w:rsidRPr="008D27FF">
              <w:t>IIв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E069E5" w14:textId="77777777" w:rsidR="00FA6F1E" w:rsidRPr="008D27FF" w:rsidRDefault="00FA6F1E">
            <w:pPr>
              <w:pStyle w:val="formattext"/>
            </w:pPr>
            <w:r w:rsidRPr="008D27FF">
              <w:t>Связанные с воздействием влаги, вызывающим намокание специальной одежды и обуви</w:t>
            </w:r>
          </w:p>
        </w:tc>
      </w:tr>
      <w:tr w:rsidR="00FA6F1E" w:rsidRPr="008D27FF" w14:paraId="6B84AC9E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BA2F89" w14:textId="77777777" w:rsidR="00FA6F1E" w:rsidRPr="008D27FF" w:rsidRDefault="00FA6F1E">
            <w:pPr>
              <w:pStyle w:val="formattext"/>
            </w:pPr>
            <w:r w:rsidRPr="008D27FF">
              <w:t>Машинисты (кочегары) котельных на твердом и жидком топливе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BE6CE5" w14:textId="77777777" w:rsidR="00FA6F1E" w:rsidRPr="008D27FF" w:rsidRDefault="00FA6F1E">
            <w:pPr>
              <w:pStyle w:val="formattext"/>
              <w:jc w:val="center"/>
            </w:pPr>
            <w:r w:rsidRPr="008D27FF">
              <w:t>IIг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6443AA" w14:textId="77777777" w:rsidR="00FA6F1E" w:rsidRPr="008D27FF" w:rsidRDefault="00FA6F1E">
            <w:pPr>
              <w:pStyle w:val="formattext"/>
            </w:pPr>
            <w:r w:rsidRPr="008D27FF">
              <w:t>Связанные с воздействием на работающих пыли или особо загрязняющих веществ (кроме вредных); связанные с одновременньм воздействием на работающих пыли и влаги</w:t>
            </w:r>
          </w:p>
        </w:tc>
      </w:tr>
      <w:tr w:rsidR="00FA6F1E" w:rsidRPr="008D27FF" w14:paraId="61244576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DF1DC3" w14:textId="77777777" w:rsidR="00FA6F1E" w:rsidRPr="008D27FF" w:rsidRDefault="00FA6F1E">
            <w:pPr>
              <w:pStyle w:val="formattext"/>
            </w:pPr>
            <w:r w:rsidRPr="008D27FF">
              <w:t>Машинисты кранов (крановщики), работающие вне помещения;</w:t>
            </w:r>
            <w:r w:rsidRPr="008D27FF">
              <w:br/>
            </w:r>
            <w:r w:rsidRPr="008D27FF">
              <w:br/>
              <w:t>электросварщики ручной сварки;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859F21" w14:textId="77777777" w:rsidR="00FA6F1E" w:rsidRPr="008D27FF" w:rsidRDefault="00FA6F1E">
            <w:pPr>
              <w:pStyle w:val="formattext"/>
              <w:jc w:val="center"/>
            </w:pPr>
            <w:r w:rsidRPr="008D27FF">
              <w:t>IIд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366DEF" w14:textId="77777777" w:rsidR="00FA6F1E" w:rsidRPr="008D27FF" w:rsidRDefault="00FA6F1E">
            <w:pPr>
              <w:pStyle w:val="formattext"/>
            </w:pPr>
            <w:r w:rsidRPr="008D27FF">
              <w:t>Протекающие при температуре воздуха на рабочих местах ниже +10  °С; при работах на открытом воздухе; при неблагоприятных метеорологических условиях, при значительных выделениях влаги, пыли, особо загрязняющих веществ</w:t>
            </w:r>
          </w:p>
        </w:tc>
      </w:tr>
      <w:tr w:rsidR="00FA6F1E" w:rsidRPr="008D27FF" w14:paraId="5F7D2357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899F53" w14:textId="77777777" w:rsidR="00FA6F1E" w:rsidRPr="008D27FF" w:rsidRDefault="00FA6F1E">
            <w:pPr>
              <w:pStyle w:val="formattext"/>
            </w:pPr>
            <w:r w:rsidRPr="008D27FF">
              <w:t>Слесари по ремонту подвижного состава (на заправке и ремонте сливных приборов цистерн);</w:t>
            </w:r>
            <w:r w:rsidRPr="008D27FF">
              <w:br/>
            </w:r>
            <w:r w:rsidRPr="008D27FF">
              <w:br/>
              <w:t>слесари по заправке клапанов сливных приборов цистерн;</w:t>
            </w:r>
            <w:r w:rsidRPr="008D27FF">
              <w:br/>
            </w:r>
            <w:r w:rsidRPr="008D27FF">
              <w:br/>
              <w:t>слесари по ремонту подвижного состава всех специальностей, занятые ремонтом цистерн и вагонов для нефтебитума;</w:t>
            </w:r>
            <w:r w:rsidRPr="008D27FF">
              <w:br/>
            </w:r>
            <w:r w:rsidRPr="008D27FF">
              <w:br/>
              <w:t>промывальщики-пропарщики, занятые обработкой цистерн из-под этилизированного бензина;</w:t>
            </w:r>
            <w:r w:rsidRPr="008D27FF">
              <w:br/>
            </w:r>
            <w:r w:rsidRPr="008D27FF">
              <w:br/>
              <w:t>аккумуляторщик;</w:t>
            </w:r>
            <w:r w:rsidRPr="008D27FF">
              <w:br/>
            </w:r>
            <w:r w:rsidRPr="008D27FF">
              <w:br/>
              <w:t>машинисты промывочно-пропарочных станций;</w:t>
            </w:r>
            <w:r w:rsidRPr="008D27FF">
              <w:br/>
            </w:r>
            <w:r w:rsidRPr="008D27FF">
              <w:br/>
              <w:t>водители автомобилей, работающие на этилированном бензине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B21CBB" w14:textId="77777777" w:rsidR="00FA6F1E" w:rsidRPr="008D27FF" w:rsidRDefault="00FA6F1E">
            <w:pPr>
              <w:pStyle w:val="formattext"/>
              <w:jc w:val="center"/>
            </w:pPr>
            <w:r w:rsidRPr="008D27FF">
              <w:t>IIIа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04E2CA" w14:textId="77777777" w:rsidR="00FA6F1E" w:rsidRPr="008D27FF" w:rsidRDefault="00FA6F1E">
            <w:pPr>
              <w:pStyle w:val="formattext"/>
            </w:pPr>
            <w:r w:rsidRPr="008D27FF">
              <w:t>При воздействии на работающих веществ 1 и 2 классов опасности или опасных (при поступлении через кожу), а также сильно пахнущих веществ</w:t>
            </w:r>
          </w:p>
        </w:tc>
      </w:tr>
      <w:tr w:rsidR="00FA6F1E" w:rsidRPr="008D27FF" w14:paraId="03C04D7E" w14:textId="77777777">
        <w:trPr>
          <w:divId w:val="1467695374"/>
        </w:trPr>
        <w:tc>
          <w:tcPr>
            <w:tcW w:w="2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B724" w14:textId="77777777" w:rsidR="00FA6F1E" w:rsidRPr="008D27FF" w:rsidRDefault="00FA6F1E">
            <w:pPr>
              <w:pStyle w:val="formattext"/>
            </w:pPr>
            <w:r w:rsidRPr="008D27FF">
              <w:t>Мастера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BC78E" w14:textId="77777777" w:rsidR="00FA6F1E" w:rsidRPr="008D27FF" w:rsidRDefault="00FA6F1E">
            <w:pPr>
              <w:pStyle w:val="formattext"/>
              <w:jc w:val="center"/>
            </w:pPr>
            <w:r w:rsidRPr="008D27FF">
              <w:t>IIIб</w:t>
            </w:r>
          </w:p>
        </w:tc>
        <w:tc>
          <w:tcPr>
            <w:tcW w:w="1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36682" w14:textId="77777777" w:rsidR="00FA6F1E" w:rsidRPr="008D27FF" w:rsidRDefault="00FA6F1E">
            <w:pPr>
              <w:pStyle w:val="formattext"/>
            </w:pPr>
            <w:r w:rsidRPr="008D27FF">
              <w:t>Связанные с воздействием на работающих веществ 3 и 4 классов опасности</w:t>
            </w:r>
          </w:p>
        </w:tc>
      </w:tr>
    </w:tbl>
    <w:p w14:paraId="03697A1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Примечания: 1) номенклатура профессий принимается в соответствии с Единым тарифно-классифицированным справочником и общесоюзным классификатором профессий рабочих;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2) в отдельных случаях группы производственных процессов могут уточняться с учетом специфики работы.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Нормативы численности рабочих для подготовки цистерн к наливу при длине 55 условных единиц (подача вагонов составами) даны в табл.12.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07DC1B7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12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53"/>
        <w:gridCol w:w="1506"/>
      </w:tblGrid>
      <w:tr w:rsidR="00FA6F1E" w:rsidRPr="008D27FF" w14:paraId="52BAEE4D" w14:textId="77777777">
        <w:trPr>
          <w:divId w:val="1467695374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D3888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профессий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EBC4F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Норма, чел.</w:t>
            </w:r>
          </w:p>
        </w:tc>
      </w:tr>
      <w:tr w:rsidR="00FA6F1E" w:rsidRPr="008D27FF" w14:paraId="343A73C5" w14:textId="77777777">
        <w:trPr>
          <w:divId w:val="1467695374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54E460" w14:textId="77777777" w:rsidR="00FA6F1E" w:rsidRPr="008D27FF" w:rsidRDefault="00FA6F1E">
            <w:pPr>
              <w:pStyle w:val="formattext"/>
            </w:pPr>
            <w:r w:rsidRPr="008D27FF">
              <w:t>Всего (с совмещением профессий) на поезд длиной 55 условных единиц</w:t>
            </w:r>
            <w:r w:rsidRPr="008D27FF">
              <w:br/>
            </w:r>
            <w:r w:rsidRPr="008D27FF">
              <w:br/>
              <w:t>в том числе (в процентах):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CA2000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0,72</w:t>
            </w:r>
            <w:r w:rsidRPr="008D27FF">
              <w:br/>
              <w:t>0,74</w:t>
            </w:r>
          </w:p>
        </w:tc>
      </w:tr>
      <w:tr w:rsidR="00FA6F1E" w:rsidRPr="008D27FF" w14:paraId="7F91345F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782941" w14:textId="77777777" w:rsidR="00FA6F1E" w:rsidRPr="008D27FF" w:rsidRDefault="00FA6F1E">
            <w:pPr>
              <w:pStyle w:val="formattext"/>
            </w:pPr>
            <w:r w:rsidRPr="008D27FF">
              <w:t>осмотрщики-ремонтники вагонов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D3708A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52,0</w:t>
            </w:r>
            <w:r w:rsidRPr="008D27FF">
              <w:br/>
              <w:t>53,0</w:t>
            </w:r>
          </w:p>
        </w:tc>
      </w:tr>
      <w:tr w:rsidR="00FA6F1E" w:rsidRPr="008D27FF" w14:paraId="77AF9178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932357" w14:textId="77777777" w:rsidR="00FA6F1E" w:rsidRPr="008D27FF" w:rsidRDefault="00FA6F1E">
            <w:pPr>
              <w:pStyle w:val="formattext"/>
            </w:pPr>
            <w:r w:rsidRPr="008D27FF">
              <w:t>Слесари по ремонту подвижного состава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BF79C7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48,0</w:t>
            </w:r>
            <w:r w:rsidRPr="008D27FF">
              <w:br/>
              <w:t>47,0</w:t>
            </w:r>
          </w:p>
        </w:tc>
      </w:tr>
      <w:tr w:rsidR="00FA6F1E" w:rsidRPr="008D27FF" w14:paraId="377344E9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6CAD8E" w14:textId="77777777" w:rsidR="00FA6F1E" w:rsidRPr="008D27FF" w:rsidRDefault="00FA6F1E">
            <w:pPr>
              <w:pStyle w:val="formattext"/>
            </w:pPr>
            <w:r w:rsidRPr="008D27FF">
              <w:t>Всего (без совмещения профессий) на поезд - длиной 55 условных единиц</w:t>
            </w:r>
            <w:r w:rsidRPr="008D27FF">
              <w:br/>
            </w:r>
            <w:r w:rsidRPr="008D27FF">
              <w:br/>
              <w:t>в том числе (в процентах):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4AF3AE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1,16</w:t>
            </w:r>
            <w:r w:rsidRPr="008D27FF">
              <w:br/>
              <w:t>1,28</w:t>
            </w:r>
          </w:p>
        </w:tc>
      </w:tr>
      <w:tr w:rsidR="00FA6F1E" w:rsidRPr="008D27FF" w14:paraId="54E0E57A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276B4B" w14:textId="77777777" w:rsidR="00FA6F1E" w:rsidRPr="008D27FF" w:rsidRDefault="00FA6F1E">
            <w:pPr>
              <w:pStyle w:val="formattext"/>
            </w:pPr>
            <w:r w:rsidRPr="008D27FF">
              <w:t>осмотрщики вагонов</w:t>
            </w:r>
            <w:r w:rsidRPr="008D27FF">
              <w:br/>
              <w:t>     </w:t>
            </w:r>
            <w:r w:rsidRPr="008D27FF">
              <w:br/>
            </w:r>
            <w:r w:rsidRPr="008D27FF">
              <w:br/>
              <w:t>слесари по ремонту подвижного состава: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4C157A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51,1</w:t>
            </w:r>
            <w:r w:rsidRPr="008D27FF">
              <w:br/>
              <w:t>57,2</w:t>
            </w:r>
          </w:p>
        </w:tc>
      </w:tr>
      <w:tr w:rsidR="00FA6F1E" w:rsidRPr="008D27FF" w14:paraId="32A1FA29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D05269" w14:textId="77777777" w:rsidR="00FA6F1E" w:rsidRPr="008D27FF" w:rsidRDefault="00FA6F1E">
            <w:pPr>
              <w:pStyle w:val="formattext"/>
            </w:pPr>
            <w:r w:rsidRPr="008D27FF">
              <w:t>ходовых частей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F65EDD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16,9</w:t>
            </w:r>
            <w:r w:rsidRPr="008D27FF">
              <w:br/>
              <w:t>10,0</w:t>
            </w:r>
          </w:p>
        </w:tc>
      </w:tr>
      <w:tr w:rsidR="00FA6F1E" w:rsidRPr="008D27FF" w14:paraId="202A70E6" w14:textId="77777777">
        <w:trPr>
          <w:divId w:val="1467695374"/>
        </w:trPr>
        <w:tc>
          <w:tcPr>
            <w:tcW w:w="4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6C160" w14:textId="77777777" w:rsidR="00FA6F1E" w:rsidRPr="008D27FF" w:rsidRDefault="00FA6F1E">
            <w:pPr>
              <w:pStyle w:val="formattext"/>
            </w:pPr>
            <w:r w:rsidRPr="008D27FF">
              <w:t>тормозного, пневматического оборудования, рычажной передачи, автосцепного устройства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487C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32,0</w:t>
            </w:r>
            <w:r w:rsidRPr="008D27FF">
              <w:br/>
              <w:t>32,8</w:t>
            </w:r>
          </w:p>
        </w:tc>
      </w:tr>
    </w:tbl>
    <w:p w14:paraId="1739F5B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Примечания: 1) числитель - численность рабочих при обработке состава из 4-осных цистерн, знаменатель - из 8-осных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2) для подготовки вагонов для нефтебитума численность слесарей определяется с поправочным коэффициентом 1,72.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Поправочные коэффициенты к нормативам численности в зависимости от количества приведенных вагонов в поезде даны в табл.13.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593E58A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13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65"/>
        <w:gridCol w:w="620"/>
        <w:gridCol w:w="532"/>
        <w:gridCol w:w="709"/>
        <w:gridCol w:w="620"/>
        <w:gridCol w:w="532"/>
        <w:gridCol w:w="620"/>
        <w:gridCol w:w="532"/>
        <w:gridCol w:w="709"/>
        <w:gridCol w:w="620"/>
      </w:tblGrid>
      <w:tr w:rsidR="00FA6F1E" w:rsidRPr="008D27FF" w14:paraId="642583E7" w14:textId="77777777">
        <w:trPr>
          <w:divId w:val="1467695374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AF3B" w14:textId="77777777" w:rsidR="00FA6F1E" w:rsidRPr="008D27FF" w:rsidRDefault="00FA6F1E">
            <w:pPr>
              <w:pStyle w:val="formattext"/>
            </w:pPr>
            <w:r w:rsidRPr="008D27FF">
              <w:t>Количество физических вагонов в поезде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44AF0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D798" w14:textId="77777777" w:rsidR="00FA6F1E" w:rsidRPr="008D27FF" w:rsidRDefault="00FA6F1E">
            <w:pPr>
              <w:pStyle w:val="formattext"/>
              <w:jc w:val="center"/>
            </w:pPr>
            <w:r w:rsidRPr="008D27FF">
              <w:t>65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AA62D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602E2" w14:textId="77777777" w:rsidR="00FA6F1E" w:rsidRPr="008D27FF" w:rsidRDefault="00FA6F1E">
            <w:pPr>
              <w:pStyle w:val="formattext"/>
              <w:jc w:val="center"/>
            </w:pPr>
            <w:r w:rsidRPr="008D27FF">
              <w:t>55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97FBA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5E46D" w14:textId="77777777" w:rsidR="00FA6F1E" w:rsidRPr="008D27FF" w:rsidRDefault="00FA6F1E">
            <w:pPr>
              <w:pStyle w:val="formattext"/>
              <w:jc w:val="center"/>
            </w:pPr>
            <w:r w:rsidRPr="008D27FF">
              <w:t>45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90BFB" w14:textId="77777777" w:rsidR="00FA6F1E" w:rsidRPr="008D27FF" w:rsidRDefault="00FA6F1E">
            <w:pPr>
              <w:pStyle w:val="formattext"/>
              <w:jc w:val="center"/>
            </w:pPr>
            <w:r w:rsidRPr="008D27FF">
              <w:t>40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D629D" w14:textId="77777777" w:rsidR="00FA6F1E" w:rsidRPr="008D27FF" w:rsidRDefault="00FA6F1E">
            <w:pPr>
              <w:pStyle w:val="formattext"/>
              <w:jc w:val="center"/>
            </w:pPr>
            <w:r w:rsidRPr="008D27FF">
              <w:t>35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D1759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</w:tr>
      <w:tr w:rsidR="00FA6F1E" w:rsidRPr="008D27FF" w14:paraId="062D64F0" w14:textId="77777777">
        <w:trPr>
          <w:divId w:val="1467695374"/>
        </w:trPr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21534" w14:textId="77777777" w:rsidR="00FA6F1E" w:rsidRPr="008D27FF" w:rsidRDefault="00FA6F1E">
            <w:pPr>
              <w:pStyle w:val="formattext"/>
            </w:pPr>
            <w:r w:rsidRPr="008D27FF">
              <w:t>Коэффициент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42F07" w14:textId="77777777" w:rsidR="00FA6F1E" w:rsidRPr="008D27FF" w:rsidRDefault="00FA6F1E">
            <w:pPr>
              <w:pStyle w:val="formattext"/>
              <w:jc w:val="center"/>
            </w:pPr>
            <w:r w:rsidRPr="008D27FF">
              <w:t>1,27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CEFCB" w14:textId="77777777" w:rsidR="00FA6F1E" w:rsidRPr="008D27FF" w:rsidRDefault="00FA6F1E">
            <w:pPr>
              <w:pStyle w:val="formattext"/>
              <w:jc w:val="center"/>
            </w:pPr>
            <w:r w:rsidRPr="008D27FF">
              <w:t>1,18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06D4" w14:textId="77777777" w:rsidR="00FA6F1E" w:rsidRPr="008D27FF" w:rsidRDefault="00FA6F1E">
            <w:pPr>
              <w:pStyle w:val="formattext"/>
              <w:jc w:val="center"/>
            </w:pPr>
            <w:r w:rsidRPr="008D27FF">
              <w:t>1,09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AC2D0" w14:textId="77777777" w:rsidR="00FA6F1E" w:rsidRPr="008D27FF" w:rsidRDefault="00FA6F1E">
            <w:pPr>
              <w:pStyle w:val="formattext"/>
              <w:jc w:val="center"/>
            </w:pPr>
            <w:r w:rsidRPr="008D27FF">
              <w:t>1,00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09090" w14:textId="77777777" w:rsidR="00FA6F1E" w:rsidRPr="008D27FF" w:rsidRDefault="00FA6F1E">
            <w:pPr>
              <w:pStyle w:val="formattext"/>
              <w:jc w:val="center"/>
            </w:pPr>
            <w:r w:rsidRPr="008D27FF">
              <w:t>0,91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A679" w14:textId="77777777" w:rsidR="00FA6F1E" w:rsidRPr="008D27FF" w:rsidRDefault="00FA6F1E">
            <w:pPr>
              <w:pStyle w:val="formattext"/>
              <w:jc w:val="center"/>
            </w:pPr>
            <w:r w:rsidRPr="008D27FF">
              <w:t>0,82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58B6" w14:textId="77777777" w:rsidR="00FA6F1E" w:rsidRPr="008D27FF" w:rsidRDefault="00FA6F1E">
            <w:pPr>
              <w:pStyle w:val="formattext"/>
              <w:jc w:val="center"/>
            </w:pPr>
            <w:r w:rsidRPr="008D27FF">
              <w:t>0,73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EF0B" w14:textId="77777777" w:rsidR="00FA6F1E" w:rsidRPr="008D27FF" w:rsidRDefault="00FA6F1E">
            <w:pPr>
              <w:pStyle w:val="formattext"/>
              <w:jc w:val="center"/>
            </w:pPr>
            <w:r w:rsidRPr="008D27FF">
              <w:t>0,64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6A49" w14:textId="77777777" w:rsidR="00FA6F1E" w:rsidRPr="008D27FF" w:rsidRDefault="00FA6F1E">
            <w:pPr>
              <w:pStyle w:val="formattext"/>
              <w:jc w:val="center"/>
            </w:pPr>
            <w:r w:rsidRPr="008D27FF">
              <w:t>0,55</w:t>
            </w:r>
          </w:p>
        </w:tc>
      </w:tr>
    </w:tbl>
    <w:p w14:paraId="16860CA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3.13. Трудоемкость хозяйственных работ по ремонту оборудования и инструмента принимается в размере 12% от общих затрат.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3.14. Нормативы численности инженерно-технических работников ППС принимать в соответствии с табл.5.12 "Руководства по определению штатных контингентов в пределах отделения дороги при проектировании новых и переустройстве существующих железных дорог", утвержденного МПС 25.11.80 г. N ЦПЭУ/3936.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3.15. Необходимый штат счетно-конторского, младшего обслуживающего персонала, здравпункта (буфета) устанавливаются проектом по действующим нормам.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3.16. Структура и численность пожарной охраны определяется актом межведомственной комиссии. До этого ориентировочно структура и численность может быть установлена по согласованию с отделом военизированной охраны дороги органами пожарной охраны МВД, УВД республик, краев, областей.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FA1193F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4. ЭНЕРГЕТИЧЕСКИЕ И МАТЕРИАЛЬНЫЕ РЕСУРСЫ</w:t>
      </w:r>
    </w:p>
    <w:p w14:paraId="52525BE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4.1. Нормы расхода ресурсов приведены в табл.14.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C9C9AD7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14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61"/>
        <w:gridCol w:w="886"/>
        <w:gridCol w:w="974"/>
        <w:gridCol w:w="2038"/>
      </w:tblGrid>
      <w:tr w:rsidR="00FA6F1E" w:rsidRPr="008D27FF" w14:paraId="1225399C" w14:textId="77777777">
        <w:trPr>
          <w:divId w:val="1467695374"/>
        </w:trPr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CEF7D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C6FE4" w14:textId="77777777" w:rsidR="00FA6F1E" w:rsidRPr="008D27FF" w:rsidRDefault="00FA6F1E">
            <w:pPr>
              <w:pStyle w:val="formattext"/>
              <w:jc w:val="center"/>
            </w:pPr>
            <w:r w:rsidRPr="008D27FF">
              <w:t>Единица измерен.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D63BA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7D7F8" w14:textId="77777777" w:rsidR="00FA6F1E" w:rsidRPr="008D27FF" w:rsidRDefault="00FA6F1E">
            <w:pPr>
              <w:pStyle w:val="formattext"/>
              <w:jc w:val="center"/>
            </w:pPr>
            <w:r w:rsidRPr="008D27FF">
              <w:t>Примечание</w:t>
            </w:r>
          </w:p>
        </w:tc>
      </w:tr>
      <w:tr w:rsidR="00FA6F1E" w:rsidRPr="008D27FF" w14:paraId="56B8FE54" w14:textId="77777777">
        <w:trPr>
          <w:divId w:val="1467695374"/>
        </w:trPr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1FDA88" w14:textId="77777777" w:rsidR="00FA6F1E" w:rsidRPr="008D27FF" w:rsidRDefault="00FA6F1E">
            <w:pPr>
              <w:pStyle w:val="formattext"/>
            </w:pPr>
            <w:r w:rsidRPr="008D27FF">
              <w:t>1. Расход технической промывочной воды на промывку котла цистерн промывочным прибором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0F6A7A" w14:textId="77777777" w:rsidR="00FA6F1E" w:rsidRPr="008D27FF" w:rsidRDefault="00FA6F1E"/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748057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6C8862" w14:textId="77777777" w:rsidR="00FA6F1E" w:rsidRPr="008D27FF" w:rsidRDefault="00FA6F1E">
            <w:pPr>
              <w:pStyle w:val="formattext"/>
              <w:jc w:val="center"/>
            </w:pPr>
            <w:r w:rsidRPr="008D27FF">
              <w:t>80  °С</w:t>
            </w:r>
          </w:p>
        </w:tc>
      </w:tr>
      <w:tr w:rsidR="00FA6F1E" w:rsidRPr="008D27FF" w14:paraId="68656A86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01B77B" w14:textId="77777777" w:rsidR="00FA6F1E" w:rsidRPr="008D27FF" w:rsidRDefault="00FA6F1E">
            <w:pPr>
              <w:pStyle w:val="formattext"/>
            </w:pPr>
            <w:r w:rsidRPr="008D27FF">
              <w:t>а) из-под нефтепродуктов высокой вязкости;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E8B0CA" w14:textId="27410839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6F212C20" wp14:editId="4E54D375">
                  <wp:extent cx="106680" cy="2139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D31DB0" w14:textId="77777777" w:rsidR="00FA6F1E" w:rsidRPr="008D27FF" w:rsidRDefault="00FA6F1E">
            <w:pPr>
              <w:pStyle w:val="formattext"/>
              <w:jc w:val="center"/>
            </w:pPr>
            <w:r w:rsidRPr="008D27FF">
              <w:t>10,5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26966B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7444623D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B486DA" w14:textId="77777777" w:rsidR="00FA6F1E" w:rsidRPr="008D27FF" w:rsidRDefault="00FA6F1E">
            <w:pPr>
              <w:pStyle w:val="formattext"/>
            </w:pPr>
            <w:r w:rsidRPr="008D27FF">
              <w:t>б) то же средней вязкости;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A60973" w14:textId="55B6E517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66A6B9AA" wp14:editId="084EE514">
                  <wp:extent cx="106680" cy="2139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C559B9" w14:textId="77777777" w:rsidR="00FA6F1E" w:rsidRPr="008D27FF" w:rsidRDefault="00FA6F1E">
            <w:pPr>
              <w:pStyle w:val="formattext"/>
              <w:jc w:val="center"/>
            </w:pPr>
            <w:r w:rsidRPr="008D27FF">
              <w:t>7,0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0FB2A0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10BF8AD2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79C53E" w14:textId="77777777" w:rsidR="00FA6F1E" w:rsidRPr="008D27FF" w:rsidRDefault="00FA6F1E">
            <w:pPr>
              <w:pStyle w:val="formattext"/>
            </w:pPr>
            <w:r w:rsidRPr="008D27FF">
              <w:t>в) то же светлых нефтепродуктов</w:t>
            </w:r>
            <w:r w:rsidRPr="008D27FF">
              <w:br/>
            </w:r>
            <w:r w:rsidRPr="008D27FF">
              <w:br/>
              <w:t>2. Расход технической промывочной (оборотной) воды на наружную обмывку одной цистерны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90DFA0" w14:textId="5D91F910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252D9A48" wp14:editId="404621F8">
                  <wp:extent cx="106680" cy="2139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DFB997" w14:textId="77777777" w:rsidR="00FA6F1E" w:rsidRPr="008D27FF" w:rsidRDefault="00FA6F1E">
            <w:pPr>
              <w:pStyle w:val="formattext"/>
              <w:jc w:val="center"/>
            </w:pPr>
            <w:r w:rsidRPr="008D27FF">
              <w:t>3,5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DFC619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AEEC49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3D56AF" w14:textId="77777777" w:rsidR="00FA6F1E" w:rsidRPr="008D27FF" w:rsidRDefault="00FA6F1E">
            <w:pPr>
              <w:pStyle w:val="formattext"/>
            </w:pPr>
            <w:r w:rsidRPr="008D27FF">
              <w:t>а) обмывка моющим раствором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333A7D" w14:textId="4819C9E4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618488BB" wp14:editId="22162F1A">
                  <wp:extent cx="106680" cy="21399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5788C1" w14:textId="77777777" w:rsidR="00FA6F1E" w:rsidRPr="008D27FF" w:rsidRDefault="00FA6F1E">
            <w:pPr>
              <w:pStyle w:val="formattext"/>
              <w:jc w:val="center"/>
            </w:pPr>
            <w:r w:rsidRPr="008D27FF">
              <w:t>39,0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26288F" w14:textId="77777777" w:rsidR="00FA6F1E" w:rsidRPr="008D27FF" w:rsidRDefault="00FA6F1E">
            <w:pPr>
              <w:pStyle w:val="formattext"/>
              <w:jc w:val="center"/>
            </w:pPr>
            <w:r w:rsidRPr="008D27FF">
              <w:t>90  °С</w:t>
            </w:r>
          </w:p>
        </w:tc>
      </w:tr>
      <w:tr w:rsidR="00FA6F1E" w:rsidRPr="008D27FF" w14:paraId="4ED1BA1A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F9FD54" w14:textId="77777777" w:rsidR="00FA6F1E" w:rsidRPr="008D27FF" w:rsidRDefault="00FA6F1E">
            <w:pPr>
              <w:pStyle w:val="formattext"/>
            </w:pPr>
            <w:r w:rsidRPr="008D27FF">
              <w:t>б) домывка горячей водой</w:t>
            </w:r>
            <w:r w:rsidRPr="008D27FF">
              <w:br/>
            </w:r>
            <w:r w:rsidRPr="008D27FF">
              <w:br/>
              <w:t>3. Расход пара на обработку цистерны</w:t>
            </w:r>
            <w:r w:rsidRPr="008D27FF">
              <w:br/>
            </w:r>
            <w:r w:rsidRPr="008D27FF">
              <w:br/>
              <w:t>а) подогрев котла цистерны перед наружной обмывкой при температуре воздуха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7832C4" w14:textId="26F683CB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347E6033" wp14:editId="79B4C500">
                  <wp:extent cx="106680" cy="2139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406C54" w14:textId="77777777" w:rsidR="00FA6F1E" w:rsidRPr="008D27FF" w:rsidRDefault="00FA6F1E">
            <w:pPr>
              <w:pStyle w:val="formattext"/>
              <w:jc w:val="center"/>
            </w:pPr>
            <w:r w:rsidRPr="008D27FF">
              <w:t>9,6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88DEA1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DACFA96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DD5BB3" w14:textId="77777777" w:rsidR="00FA6F1E" w:rsidRPr="008D27FF" w:rsidRDefault="00FA6F1E">
            <w:pPr>
              <w:pStyle w:val="formattext"/>
            </w:pPr>
            <w:r w:rsidRPr="008D27FF">
              <w:t>минус 20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13BD36" w14:textId="77777777" w:rsidR="00FA6F1E" w:rsidRPr="008D27FF" w:rsidRDefault="00FA6F1E">
            <w:pPr>
              <w:pStyle w:val="formattext"/>
              <w:jc w:val="center"/>
            </w:pPr>
            <w:r w:rsidRPr="008D27FF">
              <w:t>кг/с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4EC2FE" w14:textId="77777777" w:rsidR="00FA6F1E" w:rsidRPr="008D27FF" w:rsidRDefault="00FA6F1E">
            <w:pPr>
              <w:pStyle w:val="formattext"/>
              <w:jc w:val="center"/>
            </w:pPr>
            <w:r w:rsidRPr="008D27FF">
              <w:t>0,025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9B6636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16B04347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162595" w14:textId="77777777" w:rsidR="00FA6F1E" w:rsidRPr="008D27FF" w:rsidRDefault="00FA6F1E">
            <w:pPr>
              <w:pStyle w:val="formattext"/>
            </w:pPr>
            <w:r w:rsidRPr="008D27FF">
              <w:t>минус 30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AC9DD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3043B6" w14:textId="77777777" w:rsidR="00FA6F1E" w:rsidRPr="008D27FF" w:rsidRDefault="00FA6F1E">
            <w:pPr>
              <w:pStyle w:val="formattext"/>
              <w:jc w:val="center"/>
            </w:pPr>
            <w:r w:rsidRPr="008D27FF">
              <w:t>0,031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A2414F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A09BFE0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11AA87" w14:textId="77777777" w:rsidR="00FA6F1E" w:rsidRPr="008D27FF" w:rsidRDefault="00FA6F1E">
            <w:pPr>
              <w:pStyle w:val="formattext"/>
            </w:pPr>
            <w:r w:rsidRPr="008D27FF">
              <w:t>минус 40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C7A53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19A385" w14:textId="77777777" w:rsidR="00FA6F1E" w:rsidRPr="008D27FF" w:rsidRDefault="00FA6F1E">
            <w:pPr>
              <w:pStyle w:val="formattext"/>
              <w:jc w:val="center"/>
            </w:pPr>
            <w:r w:rsidRPr="008D27FF">
              <w:t>0,037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A2F7CF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3E4E404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12E1FF" w14:textId="77777777" w:rsidR="00FA6F1E" w:rsidRPr="008D27FF" w:rsidRDefault="00FA6F1E">
            <w:pPr>
              <w:pStyle w:val="formattext"/>
            </w:pPr>
            <w:r w:rsidRPr="008D27FF">
              <w:t>б) на подогрев остатков темных нефтепродуктов от 0  °С до 60  °С при холодной обработке котла цистерны</w:t>
            </w:r>
            <w:r w:rsidRPr="008D27FF">
              <w:br/>
            </w:r>
            <w:r w:rsidRPr="008D27FF">
              <w:br/>
              <w:t>4. Расход пара на пропарку четырех бункеров вагона для нефтебитумa при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74C38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7D4432" w14:textId="77777777" w:rsidR="00FA6F1E" w:rsidRPr="008D27FF" w:rsidRDefault="00FA6F1E">
            <w:pPr>
              <w:pStyle w:val="formattext"/>
              <w:jc w:val="center"/>
            </w:pPr>
            <w:r w:rsidRPr="008D27FF">
              <w:t>0,025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ADF034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58058B1D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0C413A" w14:textId="77777777" w:rsidR="00FA6F1E" w:rsidRPr="008D27FF" w:rsidRDefault="00FA6F1E">
            <w:pPr>
              <w:pStyle w:val="formattext"/>
            </w:pPr>
            <w:r w:rsidRPr="008D27FF">
              <w:t>а) 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2F046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C8649D" w14:textId="77777777" w:rsidR="00FA6F1E" w:rsidRPr="008D27FF" w:rsidRDefault="00FA6F1E">
            <w:pPr>
              <w:pStyle w:val="formattext"/>
              <w:jc w:val="center"/>
            </w:pPr>
            <w:r w:rsidRPr="008D27FF">
              <w:t>0,088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C8D7A3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03661411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B6BDF6" w14:textId="77777777" w:rsidR="00FA6F1E" w:rsidRPr="008D27FF" w:rsidRDefault="00FA6F1E">
            <w:pPr>
              <w:pStyle w:val="formattext"/>
            </w:pPr>
            <w:r w:rsidRPr="008D27FF">
              <w:t>б) минус 20 °C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A26BD1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0F2EE2" w14:textId="77777777" w:rsidR="00FA6F1E" w:rsidRPr="008D27FF" w:rsidRDefault="00FA6F1E">
            <w:pPr>
              <w:pStyle w:val="formattext"/>
              <w:jc w:val="center"/>
            </w:pPr>
            <w:r w:rsidRPr="008D27FF">
              <w:t>0,103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865489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E2FCBB8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1C933C" w14:textId="77777777" w:rsidR="00FA6F1E" w:rsidRPr="008D27FF" w:rsidRDefault="00FA6F1E">
            <w:pPr>
              <w:pStyle w:val="formattext"/>
            </w:pPr>
            <w:r w:rsidRPr="008D27FF">
              <w:t>в) минус 30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495471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393F66" w14:textId="77777777" w:rsidR="00FA6F1E" w:rsidRPr="008D27FF" w:rsidRDefault="00FA6F1E">
            <w:pPr>
              <w:pStyle w:val="formattext"/>
              <w:jc w:val="center"/>
            </w:pPr>
            <w:r w:rsidRPr="008D27FF">
              <w:t>0,110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422FC8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0E24C7C4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A7374C" w14:textId="77777777" w:rsidR="00FA6F1E" w:rsidRPr="008D27FF" w:rsidRDefault="00FA6F1E">
            <w:pPr>
              <w:pStyle w:val="formattext"/>
            </w:pPr>
            <w:r w:rsidRPr="008D27FF">
              <w:t>г) минус 40  °С</w:t>
            </w:r>
            <w:r w:rsidRPr="008D27FF">
              <w:br/>
            </w:r>
            <w:r w:rsidRPr="008D27FF">
              <w:br/>
              <w:t>5. Расход тепла на подогрев нефтепродуктов, воды и воздуха во вспомогательных помещениях ППС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01363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кг/с 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892955" w14:textId="77777777" w:rsidR="00FA6F1E" w:rsidRPr="008D27FF" w:rsidRDefault="00FA6F1E">
            <w:pPr>
              <w:pStyle w:val="formattext"/>
              <w:jc w:val="center"/>
            </w:pPr>
            <w:r w:rsidRPr="008D27FF">
              <w:t>0,118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035D73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48B3EA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106C84" w14:textId="5CD25CE1" w:rsidR="00FA6F1E" w:rsidRPr="008D27FF" w:rsidRDefault="00FA6F1E">
            <w:pPr>
              <w:pStyle w:val="formattext"/>
            </w:pPr>
            <w:r w:rsidRPr="008D27FF">
              <w:t>а) на подогрев 1 м</w:t>
            </w:r>
            <w:r w:rsidR="00BD4131" w:rsidRPr="008D27FF">
              <w:rPr>
                <w:noProof/>
              </w:rPr>
              <w:drawing>
                <wp:inline distT="0" distB="0" distL="0" distR="0" wp14:anchorId="6F3D5E70" wp14:editId="401ABD06">
                  <wp:extent cx="106680" cy="2139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/час промывочной воды в бойлерной от 5  °С до 80  °С</w:t>
            </w:r>
            <w:r w:rsidRPr="008D27FF">
              <w:br/>
            </w:r>
            <w:r w:rsidRPr="008D27FF">
              <w:br/>
              <w:t>б) на подогрев 1 м</w:t>
            </w:r>
            <w:r w:rsidR="00BD4131" w:rsidRPr="008D27FF">
              <w:rPr>
                <w:noProof/>
              </w:rPr>
              <w:drawing>
                <wp:inline distT="0" distB="0" distL="0" distR="0" wp14:anchorId="205CEDB1" wp14:editId="131CBFDE">
                  <wp:extent cx="106680" cy="2139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/час приточного воздуха в приточной камере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1FD446" w14:textId="77777777" w:rsidR="00FA6F1E" w:rsidRPr="008D27FF" w:rsidRDefault="00FA6F1E">
            <w:pPr>
              <w:pStyle w:val="formattext"/>
              <w:jc w:val="center"/>
            </w:pPr>
            <w:r w:rsidRPr="008D27FF">
              <w:t>МВт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1F76D7" w14:textId="77777777" w:rsidR="00FA6F1E" w:rsidRPr="008D27FF" w:rsidRDefault="00FA6F1E">
            <w:pPr>
              <w:pStyle w:val="formattext"/>
              <w:jc w:val="center"/>
            </w:pPr>
            <w:r w:rsidRPr="008D27FF">
              <w:t>0,089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1F0839" w14:textId="77777777" w:rsidR="00FA6F1E" w:rsidRPr="008D27FF" w:rsidRDefault="00FA6F1E"/>
        </w:tc>
      </w:tr>
      <w:tr w:rsidR="00FA6F1E" w:rsidRPr="008D27FF" w14:paraId="0FCA4913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F0A074" w14:textId="77777777" w:rsidR="00FA6F1E" w:rsidRPr="008D27FF" w:rsidRDefault="00FA6F1E">
            <w:pPr>
              <w:pStyle w:val="formattext"/>
            </w:pPr>
            <w:r w:rsidRPr="008D27FF">
              <w:t>от 0  °С до 20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487D07" w14:textId="77777777" w:rsidR="00FA6F1E" w:rsidRPr="008D27FF" w:rsidRDefault="00FA6F1E">
            <w:pPr>
              <w:pStyle w:val="formattext"/>
              <w:jc w:val="center"/>
            </w:pPr>
            <w:r w:rsidRPr="008D27FF">
              <w:t>МВт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F124D2" w14:textId="77777777" w:rsidR="00FA6F1E" w:rsidRPr="008D27FF" w:rsidRDefault="00FA6F1E">
            <w:pPr>
              <w:pStyle w:val="formattext"/>
              <w:jc w:val="center"/>
            </w:pPr>
            <w:r w:rsidRPr="008D27FF">
              <w:t>0,0067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1E7DBB" w14:textId="77777777" w:rsidR="00FA6F1E" w:rsidRPr="008D27FF" w:rsidRDefault="00FA6F1E"/>
        </w:tc>
      </w:tr>
      <w:tr w:rsidR="00FA6F1E" w:rsidRPr="008D27FF" w14:paraId="673FC802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622515" w14:textId="77777777" w:rsidR="00FA6F1E" w:rsidRPr="008D27FF" w:rsidRDefault="00FA6F1E">
            <w:pPr>
              <w:pStyle w:val="formattext"/>
            </w:pPr>
            <w:r w:rsidRPr="008D27FF">
              <w:t>от минус 20  °С до 20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3585E5" w14:textId="77777777" w:rsidR="00FA6F1E" w:rsidRPr="008D27FF" w:rsidRDefault="00FA6F1E">
            <w:pPr>
              <w:pStyle w:val="formattext"/>
              <w:jc w:val="center"/>
            </w:pPr>
            <w:r w:rsidRPr="008D27FF">
              <w:t>МВт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5E9846" w14:textId="77777777" w:rsidR="00FA6F1E" w:rsidRPr="008D27FF" w:rsidRDefault="00FA6F1E">
            <w:pPr>
              <w:pStyle w:val="formattext"/>
              <w:jc w:val="center"/>
            </w:pPr>
            <w:r w:rsidRPr="008D27FF">
              <w:t>0,0128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04BFD3" w14:textId="77777777" w:rsidR="00FA6F1E" w:rsidRPr="008D27FF" w:rsidRDefault="00FA6F1E"/>
        </w:tc>
      </w:tr>
      <w:tr w:rsidR="00FA6F1E" w:rsidRPr="008D27FF" w14:paraId="7E72BCFA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E8E413" w14:textId="77777777" w:rsidR="00FA6F1E" w:rsidRPr="008D27FF" w:rsidRDefault="00FA6F1E">
            <w:pPr>
              <w:pStyle w:val="formattext"/>
            </w:pPr>
            <w:r w:rsidRPr="008D27FF">
              <w:t>от минус 30  °С до 20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825D3B" w14:textId="77777777" w:rsidR="00FA6F1E" w:rsidRPr="008D27FF" w:rsidRDefault="00FA6F1E">
            <w:pPr>
              <w:pStyle w:val="formattext"/>
              <w:jc w:val="center"/>
            </w:pPr>
            <w:r w:rsidRPr="008D27FF">
              <w:t>МВт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3F8058" w14:textId="77777777" w:rsidR="00FA6F1E" w:rsidRPr="008D27FF" w:rsidRDefault="00FA6F1E">
            <w:pPr>
              <w:pStyle w:val="formattext"/>
              <w:jc w:val="center"/>
            </w:pPr>
            <w:r w:rsidRPr="008D27FF">
              <w:t>0,0167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2B76A0" w14:textId="77777777" w:rsidR="00FA6F1E" w:rsidRPr="008D27FF" w:rsidRDefault="00FA6F1E"/>
        </w:tc>
      </w:tr>
      <w:tr w:rsidR="00FA6F1E" w:rsidRPr="008D27FF" w14:paraId="6B22D61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C8AF65" w14:textId="77777777" w:rsidR="00FA6F1E" w:rsidRPr="008D27FF" w:rsidRDefault="00FA6F1E">
            <w:pPr>
              <w:pStyle w:val="formattext"/>
            </w:pPr>
            <w:r w:rsidRPr="008D27FF">
              <w:t>от минус 40  °С до 20  °С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FD70D0" w14:textId="77777777" w:rsidR="00FA6F1E" w:rsidRPr="008D27FF" w:rsidRDefault="00FA6F1E">
            <w:pPr>
              <w:pStyle w:val="formattext"/>
              <w:jc w:val="center"/>
            </w:pPr>
            <w:r w:rsidRPr="008D27FF">
              <w:t>МВТ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DD9B1B" w14:textId="77777777" w:rsidR="00FA6F1E" w:rsidRPr="008D27FF" w:rsidRDefault="00FA6F1E">
            <w:pPr>
              <w:pStyle w:val="formattext"/>
              <w:jc w:val="center"/>
            </w:pPr>
            <w:r w:rsidRPr="008D27FF">
              <w:t>0,02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940F7C" w14:textId="77777777" w:rsidR="00FA6F1E" w:rsidRPr="008D27FF" w:rsidRDefault="00FA6F1E"/>
        </w:tc>
      </w:tr>
      <w:tr w:rsidR="00FA6F1E" w:rsidRPr="008D27FF" w14:paraId="7269101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7D4771" w14:textId="77777777" w:rsidR="00FA6F1E" w:rsidRPr="008D27FF" w:rsidRDefault="00FA6F1E">
            <w:pPr>
              <w:pStyle w:val="formattext"/>
            </w:pPr>
            <w:r w:rsidRPr="008D27FF">
              <w:t>в) расход тепла на компенсацию теплопотерь одной тонной нефтепродуктов в разделочных резервуарах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2A8E59" w14:textId="77777777" w:rsidR="00FA6F1E" w:rsidRPr="008D27FF" w:rsidRDefault="00FA6F1E">
            <w:pPr>
              <w:pStyle w:val="formattext"/>
              <w:jc w:val="center"/>
            </w:pPr>
            <w:r w:rsidRPr="008D27FF">
              <w:t>кВт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A3AD11" w14:textId="77777777" w:rsidR="00FA6F1E" w:rsidRPr="008D27FF" w:rsidRDefault="00FA6F1E">
            <w:pPr>
              <w:pStyle w:val="formattext"/>
              <w:jc w:val="center"/>
            </w:pPr>
            <w:r w:rsidRPr="008D27FF">
              <w:t>0,256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3362FA" w14:textId="77777777" w:rsidR="00FA6F1E" w:rsidRPr="008D27FF" w:rsidRDefault="00FA6F1E"/>
        </w:tc>
      </w:tr>
      <w:tr w:rsidR="00FA6F1E" w:rsidRPr="008D27FF" w14:paraId="2E572441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9C667A" w14:textId="77777777" w:rsidR="00FA6F1E" w:rsidRPr="008D27FF" w:rsidRDefault="00FA6F1E">
            <w:pPr>
              <w:pStyle w:val="formattext"/>
            </w:pPr>
            <w:r w:rsidRPr="008D27FF">
              <w:t>6. Расход воздуха давлением 100....110 мм в.ст. (0,98....1,08 КПа) на охлаждение и сушку котла цистерны (в течение 10 мин)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1441D7" w14:textId="77777777" w:rsidR="00FA6F1E" w:rsidRPr="008D27FF" w:rsidRDefault="00FA6F1E"/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2EC80C" w14:textId="77777777" w:rsidR="00FA6F1E" w:rsidRPr="008D27FF" w:rsidRDefault="00FA6F1E"/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BD4044" w14:textId="77777777" w:rsidR="00FA6F1E" w:rsidRPr="008D27FF" w:rsidRDefault="00FA6F1E"/>
        </w:tc>
      </w:tr>
      <w:tr w:rsidR="00FA6F1E" w:rsidRPr="008D27FF" w14:paraId="50447E7F" w14:textId="77777777">
        <w:trPr>
          <w:divId w:val="1467695374"/>
        </w:trPr>
        <w:tc>
          <w:tcPr>
            <w:tcW w:w="2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6AA40" w14:textId="77777777" w:rsidR="00FA6F1E" w:rsidRPr="008D27FF" w:rsidRDefault="00FA6F1E">
            <w:pPr>
              <w:pStyle w:val="formattext"/>
            </w:pPr>
            <w:r w:rsidRPr="008D27FF">
              <w:t>не менее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E54E1" w14:textId="7EF31354" w:rsidR="00FA6F1E" w:rsidRPr="008D27FF" w:rsidRDefault="00FA6F1E">
            <w:pPr>
              <w:pStyle w:val="formattext"/>
              <w:jc w:val="center"/>
            </w:pPr>
            <w:r w:rsidRPr="008D27FF">
              <w:t>м</w:t>
            </w:r>
            <w:r w:rsidR="00BD4131" w:rsidRPr="008D27FF">
              <w:rPr>
                <w:noProof/>
              </w:rPr>
              <w:drawing>
                <wp:inline distT="0" distB="0" distL="0" distR="0" wp14:anchorId="281774A5" wp14:editId="6875816D">
                  <wp:extent cx="106680" cy="21399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B30B3" w14:textId="77777777" w:rsidR="00FA6F1E" w:rsidRPr="008D27FF" w:rsidRDefault="00FA6F1E">
            <w:pPr>
              <w:pStyle w:val="formattext"/>
              <w:jc w:val="center"/>
            </w:pPr>
            <w:r w:rsidRPr="008D27FF">
              <w:t>6000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8319E" w14:textId="77777777" w:rsidR="00FA6F1E" w:rsidRPr="008D27FF" w:rsidRDefault="00FA6F1E"/>
        </w:tc>
      </w:tr>
    </w:tbl>
    <w:p w14:paraId="6EB5B0F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Примечания: 1) нормы предусматривают усредненный расход ресурсов для 4-осной цистерны, для 8-осной цистерны расход удваивается;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2) расходы промывочной воды приняты для воды давлением 1,2....1,3 МПа и температурой 70°.....80  °С, для промывочного прибора с 2-мя соплами диаметром 11 мм;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3) расходы пара приняты для насыщенного пара с избыточным давлением 0,4....0,6 МПа;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4) продолжительность обработки устанавливается в соответствии с "Типовыми нормами времени на подготовку цистерн под налив нефтепродуктов";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5) расход пара на подогрев остатков темных нефтепродуктов при холодной обработке цистерны принят для мазута M-100;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6) температуры наружного воздуха приняты как средние за наиболее холодную пятидневку.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4.2. Удельные нормы расхода тепловой энергии принимать по "Временным методическим указаниям по определению норм расхода тепловой энергии на обогрев зданий для предприятий железных дорог".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4.3. Удельные нормы расхода электроэнергии рассчитываются по "Методике определения норм расхода электроэнергии для объектов вагонного хозяйства", ВНИИЖТ, 1987 год.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4.4. Нормы расхода электроэнергии на техническое обслуживание вагонов принимать по табл.15.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B52E3F9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15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00"/>
        <w:gridCol w:w="1152"/>
        <w:gridCol w:w="1152"/>
        <w:gridCol w:w="1595"/>
        <w:gridCol w:w="1860"/>
      </w:tblGrid>
      <w:tr w:rsidR="00FA6F1E" w:rsidRPr="008D27FF" w14:paraId="4FE950EF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00A531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потребителя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CE2B8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Един. измер.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69CFD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Подготовка к наливу 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580CA0" w14:textId="77777777" w:rsidR="00FA6F1E" w:rsidRPr="008D27FF" w:rsidRDefault="00FA6F1E">
            <w:pPr>
              <w:pStyle w:val="formattext"/>
              <w:jc w:val="center"/>
            </w:pPr>
            <w:r w:rsidRPr="008D27FF">
              <w:t>Текущий ремонт</w:t>
            </w:r>
          </w:p>
        </w:tc>
      </w:tr>
      <w:tr w:rsidR="00FA6F1E" w:rsidRPr="008D27FF" w14:paraId="3B8EAB54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2AF80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390B3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2FCA4" w14:textId="77777777" w:rsidR="00FA6F1E" w:rsidRPr="008D27FF" w:rsidRDefault="00FA6F1E"/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302B6" w14:textId="77777777" w:rsidR="00FA6F1E" w:rsidRPr="008D27FF" w:rsidRDefault="00FA6F1E">
            <w:pPr>
              <w:pStyle w:val="formattext"/>
              <w:jc w:val="center"/>
            </w:pPr>
            <w:r w:rsidRPr="008D27FF">
              <w:t>отцепочный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BBF81" w14:textId="77777777" w:rsidR="00FA6F1E" w:rsidRPr="008D27FF" w:rsidRDefault="00FA6F1E">
            <w:pPr>
              <w:pStyle w:val="formattext"/>
              <w:jc w:val="center"/>
            </w:pPr>
            <w:r w:rsidRPr="008D27FF">
              <w:t>безотцепочный</w:t>
            </w:r>
          </w:p>
        </w:tc>
      </w:tr>
      <w:tr w:rsidR="00FA6F1E" w:rsidRPr="008D27FF" w14:paraId="66AA87D9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4F8BD5" w14:textId="77777777" w:rsidR="00FA6F1E" w:rsidRPr="008D27FF" w:rsidRDefault="00FA6F1E">
            <w:pPr>
              <w:pStyle w:val="formattext"/>
            </w:pPr>
            <w:r w:rsidRPr="008D27FF">
              <w:t>Цистерна 4-осная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B44DCF" w14:textId="77777777" w:rsidR="00FA6F1E" w:rsidRPr="008D27FF" w:rsidRDefault="00FA6F1E">
            <w:pPr>
              <w:pStyle w:val="formattext"/>
              <w:jc w:val="center"/>
            </w:pPr>
            <w:r w:rsidRPr="008D27FF">
              <w:rPr>
                <w:u w:val="single"/>
              </w:rPr>
              <w:t>кВт·ч</w:t>
            </w:r>
            <w:r w:rsidRPr="008D27FF">
              <w:br/>
              <w:t>вагон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19D989" w14:textId="77777777" w:rsidR="00FA6F1E" w:rsidRPr="008D27FF" w:rsidRDefault="00FA6F1E">
            <w:pPr>
              <w:pStyle w:val="formattext"/>
              <w:jc w:val="center"/>
            </w:pPr>
            <w:r w:rsidRPr="008D27FF">
              <w:t>4,8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BB46B7" w14:textId="77777777" w:rsidR="00FA6F1E" w:rsidRPr="008D27FF" w:rsidRDefault="00FA6F1E">
            <w:pPr>
              <w:pStyle w:val="formattext"/>
              <w:jc w:val="center"/>
            </w:pPr>
            <w:r w:rsidRPr="008D27FF">
              <w:t>16,0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94D48B" w14:textId="77777777" w:rsidR="00FA6F1E" w:rsidRPr="008D27FF" w:rsidRDefault="00FA6F1E">
            <w:pPr>
              <w:pStyle w:val="formattext"/>
              <w:jc w:val="center"/>
            </w:pPr>
            <w:r w:rsidRPr="008D27FF">
              <w:t>0,064</w:t>
            </w:r>
          </w:p>
        </w:tc>
      </w:tr>
      <w:tr w:rsidR="00FA6F1E" w:rsidRPr="008D27FF" w14:paraId="656324F5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2A883E" w14:textId="77777777" w:rsidR="00FA6F1E" w:rsidRPr="008D27FF" w:rsidRDefault="00FA6F1E">
            <w:pPr>
              <w:pStyle w:val="formattext"/>
            </w:pPr>
            <w:r w:rsidRPr="008D27FF">
              <w:t>Цистерна 8-осная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B9886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" 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B2444F" w14:textId="77777777" w:rsidR="00FA6F1E" w:rsidRPr="008D27FF" w:rsidRDefault="00FA6F1E">
            <w:pPr>
              <w:pStyle w:val="formattext"/>
              <w:jc w:val="center"/>
            </w:pPr>
            <w:r w:rsidRPr="008D27FF">
              <w:t>6,04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F37EC3" w14:textId="77777777" w:rsidR="00FA6F1E" w:rsidRPr="008D27FF" w:rsidRDefault="00FA6F1E">
            <w:pPr>
              <w:pStyle w:val="formattext"/>
              <w:jc w:val="center"/>
            </w:pPr>
            <w:r w:rsidRPr="008D27FF">
              <w:t>20,8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52E68A" w14:textId="77777777" w:rsidR="00FA6F1E" w:rsidRPr="008D27FF" w:rsidRDefault="00FA6F1E">
            <w:pPr>
              <w:pStyle w:val="formattext"/>
              <w:jc w:val="center"/>
            </w:pPr>
            <w:r w:rsidRPr="008D27FF">
              <w:t>0,064</w:t>
            </w:r>
          </w:p>
        </w:tc>
      </w:tr>
      <w:tr w:rsidR="00FA6F1E" w:rsidRPr="008D27FF" w14:paraId="5D0CED85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DA957" w14:textId="77777777" w:rsidR="00FA6F1E" w:rsidRPr="008D27FF" w:rsidRDefault="00FA6F1E">
            <w:pPr>
              <w:pStyle w:val="formattext"/>
            </w:pPr>
            <w:r w:rsidRPr="008D27FF">
              <w:t>Вагон для нефтебитума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63C6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" 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743E9" w14:textId="77777777" w:rsidR="00FA6F1E" w:rsidRPr="008D27FF" w:rsidRDefault="00FA6F1E">
            <w:pPr>
              <w:pStyle w:val="formattext"/>
              <w:jc w:val="center"/>
            </w:pPr>
            <w:r w:rsidRPr="008D27FF">
              <w:t>4,8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4FFFD" w14:textId="77777777" w:rsidR="00FA6F1E" w:rsidRPr="008D27FF" w:rsidRDefault="00FA6F1E">
            <w:pPr>
              <w:pStyle w:val="formattext"/>
              <w:jc w:val="center"/>
            </w:pPr>
            <w:r w:rsidRPr="008D27FF">
              <w:t>18,0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50AE" w14:textId="77777777" w:rsidR="00FA6F1E" w:rsidRPr="008D27FF" w:rsidRDefault="00FA6F1E">
            <w:pPr>
              <w:pStyle w:val="formattext"/>
              <w:jc w:val="center"/>
            </w:pPr>
            <w:r w:rsidRPr="008D27FF">
              <w:t>0,064</w:t>
            </w:r>
          </w:p>
        </w:tc>
      </w:tr>
    </w:tbl>
    <w:p w14:paraId="5400F03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4.5. Расход воздуха на основные технологические нужды приведен в табл.16.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30C5335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16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01"/>
        <w:gridCol w:w="2303"/>
        <w:gridCol w:w="1417"/>
        <w:gridCol w:w="2038"/>
      </w:tblGrid>
      <w:tr w:rsidR="00FA6F1E" w:rsidRPr="008D27FF" w14:paraId="51004F3B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E1014E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оборудования для инструмента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FBDA2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технологических операций 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5186" w14:textId="08A1DB08" w:rsidR="00FA6F1E" w:rsidRPr="008D27FF" w:rsidRDefault="00FA6F1E">
            <w:pPr>
              <w:pStyle w:val="formattext"/>
              <w:jc w:val="center"/>
            </w:pPr>
            <w:r w:rsidRPr="008D27FF">
              <w:t>Расход свободного воздуха, м</w:t>
            </w:r>
            <w:r w:rsidR="00BD4131" w:rsidRPr="008D27FF">
              <w:rPr>
                <w:noProof/>
              </w:rPr>
              <w:drawing>
                <wp:inline distT="0" distB="0" distL="0" distR="0" wp14:anchorId="26E2B383" wp14:editId="4CA2479B">
                  <wp:extent cx="106680" cy="21399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35C97E7A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C6433" w14:textId="77777777" w:rsidR="00FA6F1E" w:rsidRPr="008D27FF" w:rsidRDefault="00FA6F1E"/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CC33A" w14:textId="77777777" w:rsidR="00FA6F1E" w:rsidRPr="008D27FF" w:rsidRDefault="00FA6F1E"/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A8BF2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за 1 мин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790C4" w14:textId="77777777" w:rsidR="00FA6F1E" w:rsidRPr="008D27FF" w:rsidRDefault="00FA6F1E">
            <w:pPr>
              <w:pStyle w:val="formattext"/>
              <w:jc w:val="center"/>
            </w:pPr>
            <w:r w:rsidRPr="008D27FF">
              <w:t>на одну операцию</w:t>
            </w:r>
          </w:p>
        </w:tc>
      </w:tr>
      <w:tr w:rsidR="00FA6F1E" w:rsidRPr="008D27FF" w14:paraId="39BB0E88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05EEE8" w14:textId="77777777" w:rsidR="00FA6F1E" w:rsidRPr="008D27FF" w:rsidRDefault="00FA6F1E">
            <w:pPr>
              <w:pStyle w:val="formattext"/>
            </w:pPr>
            <w:r w:rsidRPr="008D27FF">
              <w:t>Тормозная система вагона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AAF2EE" w14:textId="77777777" w:rsidR="00FA6F1E" w:rsidRPr="008D27FF" w:rsidRDefault="00FA6F1E">
            <w:pPr>
              <w:pStyle w:val="formattext"/>
            </w:pPr>
            <w:r w:rsidRPr="008D27FF">
              <w:t>Испытание тормозной системы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365439" w14:textId="77777777" w:rsidR="00FA6F1E" w:rsidRPr="008D27FF" w:rsidRDefault="00FA6F1E">
            <w:pPr>
              <w:pStyle w:val="formattext"/>
              <w:jc w:val="center"/>
            </w:pPr>
            <w:r w:rsidRPr="008D27FF">
              <w:t>5,5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49FEA7" w14:textId="77777777" w:rsidR="00FA6F1E" w:rsidRPr="008D27FF" w:rsidRDefault="00FA6F1E">
            <w:pPr>
              <w:pStyle w:val="formattext"/>
              <w:jc w:val="center"/>
            </w:pPr>
            <w:r w:rsidRPr="008D27FF">
              <w:t>1,74</w:t>
            </w:r>
          </w:p>
        </w:tc>
      </w:tr>
      <w:tr w:rsidR="00FA6F1E" w:rsidRPr="008D27FF" w14:paraId="6E6E714B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294448" w14:textId="77777777" w:rsidR="00FA6F1E" w:rsidRPr="008D27FF" w:rsidRDefault="00FA6F1E">
            <w:pPr>
              <w:pStyle w:val="formattext"/>
            </w:pPr>
            <w:r w:rsidRPr="008D27FF">
              <w:t>Приспособления с пневматическими подъемниками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2D65EF" w14:textId="77777777" w:rsidR="00FA6F1E" w:rsidRPr="008D27FF" w:rsidRDefault="00FA6F1E">
            <w:pPr>
              <w:pStyle w:val="formattext"/>
            </w:pPr>
            <w:r w:rsidRPr="008D27FF">
              <w:t>Съемка и постановка поглощающих аппаратов автосцепки и прочее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AC4B41" w14:textId="77777777" w:rsidR="00FA6F1E" w:rsidRPr="008D27FF" w:rsidRDefault="00FA6F1E">
            <w:pPr>
              <w:pStyle w:val="formattext"/>
              <w:jc w:val="center"/>
            </w:pPr>
            <w:r w:rsidRPr="008D27FF">
              <w:t>0,5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CFD6C1" w14:textId="77777777" w:rsidR="00FA6F1E" w:rsidRPr="008D27FF" w:rsidRDefault="00FA6F1E">
            <w:pPr>
              <w:pStyle w:val="formattext"/>
              <w:jc w:val="center"/>
            </w:pPr>
            <w:r w:rsidRPr="008D27FF">
              <w:t>0,25</w:t>
            </w:r>
          </w:p>
        </w:tc>
      </w:tr>
      <w:tr w:rsidR="00FA6F1E" w:rsidRPr="008D27FF" w14:paraId="7E408A64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FD3984" w14:textId="77777777" w:rsidR="00FA6F1E" w:rsidRPr="008D27FF" w:rsidRDefault="00FA6F1E">
            <w:pPr>
              <w:pStyle w:val="formattext"/>
            </w:pPr>
            <w:r w:rsidRPr="008D27FF">
              <w:t>Пневматические сверлильные машины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944CC1" w14:textId="77777777" w:rsidR="00FA6F1E" w:rsidRPr="008D27FF" w:rsidRDefault="00FA6F1E">
            <w:pPr>
              <w:pStyle w:val="formattext"/>
            </w:pPr>
            <w:r w:rsidRPr="008D27FF">
              <w:t>Сверление отверстий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514CBF" w14:textId="77777777" w:rsidR="00FA6F1E" w:rsidRPr="008D27FF" w:rsidRDefault="00FA6F1E">
            <w:pPr>
              <w:pStyle w:val="formattext"/>
              <w:jc w:val="center"/>
            </w:pPr>
            <w:r w:rsidRPr="008D27FF">
              <w:t>0,75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FA23E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4ECFA963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0A1BFC" w14:textId="77777777" w:rsidR="00FA6F1E" w:rsidRPr="008D27FF" w:rsidRDefault="00FA6F1E">
            <w:pPr>
              <w:pStyle w:val="formattext"/>
            </w:pPr>
            <w:r w:rsidRPr="008D27FF">
              <w:t>Пневматические гайковерты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E05D8D" w14:textId="77777777" w:rsidR="00FA6F1E" w:rsidRPr="008D27FF" w:rsidRDefault="00FA6F1E">
            <w:pPr>
              <w:pStyle w:val="formattext"/>
            </w:pPr>
            <w:r w:rsidRPr="008D27FF">
              <w:t>Отвертывание и завертывание гаек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71BD3E" w14:textId="77777777" w:rsidR="00FA6F1E" w:rsidRPr="008D27FF" w:rsidRDefault="00FA6F1E">
            <w:pPr>
              <w:pStyle w:val="formattext"/>
              <w:jc w:val="center"/>
            </w:pPr>
            <w:r w:rsidRPr="008D27FF">
              <w:t>0,75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75D742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6133BAB7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0D77" w14:textId="77777777" w:rsidR="00FA6F1E" w:rsidRPr="008D27FF" w:rsidRDefault="00FA6F1E">
            <w:pPr>
              <w:pStyle w:val="formattext"/>
            </w:pPr>
            <w:r w:rsidRPr="008D27FF">
              <w:t>Пневматические шлифовальные машины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B412E" w14:textId="77777777" w:rsidR="00FA6F1E" w:rsidRPr="008D27FF" w:rsidRDefault="00FA6F1E">
            <w:pPr>
              <w:pStyle w:val="formattext"/>
            </w:pPr>
            <w:r w:rsidRPr="008D27FF">
              <w:t xml:space="preserve">Зачистка поверхностей 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06F5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1,7 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BDFC0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</w:tbl>
    <w:p w14:paraId="188EE2E3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4.6. Расход природного газа принимать по табл.17.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CA2E13A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17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4"/>
        <w:gridCol w:w="2746"/>
        <w:gridCol w:w="3189"/>
      </w:tblGrid>
      <w:tr w:rsidR="00FA6F1E" w:rsidRPr="008D27FF" w14:paraId="3A854ABA" w14:textId="77777777">
        <w:trPr>
          <w:divId w:val="1467695374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741D7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оборудования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5B1CA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отделения, участка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286AC" w14:textId="6F7DF316" w:rsidR="00FA6F1E" w:rsidRPr="008D27FF" w:rsidRDefault="00FA6F1E">
            <w:pPr>
              <w:pStyle w:val="formattext"/>
              <w:jc w:val="center"/>
            </w:pPr>
            <w:r w:rsidRPr="008D27FF">
              <w:t>Расход газа на единицу оборудования, м</w:t>
            </w:r>
            <w:r w:rsidR="00BD4131" w:rsidRPr="008D27FF">
              <w:rPr>
                <w:noProof/>
              </w:rPr>
              <w:drawing>
                <wp:inline distT="0" distB="0" distL="0" distR="0" wp14:anchorId="620D6CB3" wp14:editId="7B11A899">
                  <wp:extent cx="106680" cy="21399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/ч</w:t>
            </w:r>
          </w:p>
        </w:tc>
      </w:tr>
      <w:tr w:rsidR="00FA6F1E" w:rsidRPr="008D27FF" w14:paraId="076443C0" w14:textId="77777777">
        <w:trPr>
          <w:divId w:val="1467695374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909E09" w14:textId="77777777" w:rsidR="00FA6F1E" w:rsidRPr="008D27FF" w:rsidRDefault="00FA6F1E">
            <w:pPr>
              <w:pStyle w:val="formattext"/>
            </w:pPr>
            <w:r w:rsidRPr="008D27FF">
              <w:t>Сварочный пост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0B784B" w14:textId="77777777" w:rsidR="00FA6F1E" w:rsidRPr="008D27FF" w:rsidRDefault="00FA6F1E">
            <w:pPr>
              <w:pStyle w:val="formattext"/>
            </w:pPr>
            <w:r w:rsidRPr="008D27FF">
              <w:t>Участок ремонта вагонов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12917C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</w:tr>
      <w:tr w:rsidR="00FA6F1E" w:rsidRPr="008D27FF" w14:paraId="6FB3489A" w14:textId="77777777">
        <w:trPr>
          <w:divId w:val="1467695374"/>
        </w:trPr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87E069" w14:textId="77777777" w:rsidR="00FA6F1E" w:rsidRPr="008D27FF" w:rsidRDefault="00FA6F1E">
            <w:pPr>
              <w:pStyle w:val="formattext"/>
            </w:pPr>
            <w:r w:rsidRPr="008D27FF">
              <w:t>Стенд для правки рам вагонов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B8F6CE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E134CC" w14:textId="77777777" w:rsidR="00FA6F1E" w:rsidRPr="008D27FF" w:rsidRDefault="00FA6F1E">
            <w:pPr>
              <w:pStyle w:val="formattext"/>
              <w:jc w:val="center"/>
            </w:pPr>
            <w:r w:rsidRPr="008D27FF">
              <w:t>2,9</w:t>
            </w:r>
          </w:p>
        </w:tc>
      </w:tr>
      <w:tr w:rsidR="00FA6F1E" w:rsidRPr="008D27FF" w14:paraId="2D30E6ED" w14:textId="77777777">
        <w:trPr>
          <w:divId w:val="1467695374"/>
        </w:trPr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F53B9F" w14:textId="77777777" w:rsidR="00FA6F1E" w:rsidRPr="008D27FF" w:rsidRDefault="00FA6F1E">
            <w:pPr>
              <w:pStyle w:val="formattext"/>
            </w:pPr>
            <w:r w:rsidRPr="008D27FF">
              <w:t>Горн двухогневой газовый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FD3062" w14:textId="77777777" w:rsidR="00FA6F1E" w:rsidRPr="008D27FF" w:rsidRDefault="00FA6F1E">
            <w:pPr>
              <w:pStyle w:val="formattext"/>
            </w:pPr>
            <w:r w:rsidRPr="008D27FF">
              <w:t>Кузнечное отделение</w:t>
            </w:r>
          </w:p>
        </w:tc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35EF7A" w14:textId="77777777" w:rsidR="00FA6F1E" w:rsidRPr="008D27FF" w:rsidRDefault="00FA6F1E">
            <w:pPr>
              <w:pStyle w:val="formattext"/>
              <w:jc w:val="center"/>
            </w:pPr>
            <w:r w:rsidRPr="008D27FF">
              <w:t>2,9</w:t>
            </w:r>
          </w:p>
        </w:tc>
      </w:tr>
      <w:tr w:rsidR="00FA6F1E" w:rsidRPr="008D27FF" w14:paraId="5E301C0F" w14:textId="77777777">
        <w:trPr>
          <w:divId w:val="1467695374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7D023" w14:textId="77777777" w:rsidR="00FA6F1E" w:rsidRPr="008D27FF" w:rsidRDefault="00FA6F1E">
            <w:pPr>
              <w:pStyle w:val="formattext"/>
            </w:pPr>
            <w:r w:rsidRPr="008D27FF">
              <w:t>Сварочный пост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B7D7" w14:textId="77777777" w:rsidR="00FA6F1E" w:rsidRPr="008D27FF" w:rsidRDefault="00FA6F1E">
            <w:pPr>
              <w:pStyle w:val="formattext"/>
            </w:pPr>
            <w:r w:rsidRPr="008D27FF">
              <w:t>Сварочное отделение</w:t>
            </w:r>
          </w:p>
        </w:tc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86E1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</w:tr>
    </w:tbl>
    <w:p w14:paraId="76B15FB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4.7. Расход обтирочных материалов принимать по табл.18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DB2C2E9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18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8"/>
        <w:gridCol w:w="3189"/>
        <w:gridCol w:w="3012"/>
      </w:tblGrid>
      <w:tr w:rsidR="00FA6F1E" w:rsidRPr="008D27FF" w14:paraId="1F249B2D" w14:textId="77777777">
        <w:trPr>
          <w:divId w:val="146769537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C11D4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материалов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B9CD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Норма расхода на одну 4-осную цистерну, кг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A167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Норма запаса, сут.</w:t>
            </w:r>
          </w:p>
        </w:tc>
      </w:tr>
      <w:tr w:rsidR="00FA6F1E" w:rsidRPr="008D27FF" w14:paraId="0F1AFB7D" w14:textId="77777777">
        <w:trPr>
          <w:divId w:val="146769537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61CE02" w14:textId="77777777" w:rsidR="00FA6F1E" w:rsidRPr="008D27FF" w:rsidRDefault="00FA6F1E">
            <w:pPr>
              <w:pStyle w:val="formattext"/>
            </w:pPr>
            <w:r w:rsidRPr="008D27FF">
              <w:t>Обтирочные</w:t>
            </w:r>
            <w:r w:rsidRPr="008D27FF">
              <w:br/>
            </w:r>
            <w:r w:rsidRPr="008D27FF">
              <w:br/>
              <w:t>в том числе: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29198F" w14:textId="77777777" w:rsidR="00FA6F1E" w:rsidRPr="008D27FF" w:rsidRDefault="00FA6F1E">
            <w:pPr>
              <w:pStyle w:val="formattext"/>
              <w:jc w:val="center"/>
            </w:pPr>
            <w:r w:rsidRPr="008D27FF">
              <w:t>2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C6864C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445DD58D" w14:textId="77777777">
        <w:trPr>
          <w:divId w:val="1467695374"/>
        </w:trPr>
        <w:tc>
          <w:tcPr>
            <w:tcW w:w="1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2E90C7" w14:textId="77777777" w:rsidR="00FA6F1E" w:rsidRPr="008D27FF" w:rsidRDefault="00FA6F1E">
            <w:pPr>
              <w:pStyle w:val="formattext"/>
            </w:pPr>
            <w:r w:rsidRPr="008D27FF">
              <w:t>- свежие</w:t>
            </w:r>
          </w:p>
        </w:tc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74D5C5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39B83D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</w:tr>
      <w:tr w:rsidR="00FA6F1E" w:rsidRPr="008D27FF" w14:paraId="4A44F87C" w14:textId="77777777">
        <w:trPr>
          <w:divId w:val="1467695374"/>
        </w:trPr>
        <w:tc>
          <w:tcPr>
            <w:tcW w:w="1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65072" w14:textId="77777777" w:rsidR="00FA6F1E" w:rsidRPr="008D27FF" w:rsidRDefault="00FA6F1E">
            <w:pPr>
              <w:pStyle w:val="formattext"/>
            </w:pPr>
            <w:r w:rsidRPr="008D27FF">
              <w:t>- повторно используемые</w:t>
            </w:r>
          </w:p>
        </w:tc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1787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  <w:tc>
          <w:tcPr>
            <w:tcW w:w="1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88862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</w:tbl>
    <w:p w14:paraId="52FD8191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4.8. Укрупненные нормы расходов на одну условную единицу приведены в табл.19.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2606D51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19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7"/>
        <w:gridCol w:w="1063"/>
        <w:gridCol w:w="797"/>
        <w:gridCol w:w="1152"/>
        <w:gridCol w:w="1417"/>
        <w:gridCol w:w="1063"/>
        <w:gridCol w:w="1860"/>
      </w:tblGrid>
      <w:tr w:rsidR="00FA6F1E" w:rsidRPr="008D27FF" w14:paraId="6D70F7A3" w14:textId="77777777">
        <w:trPr>
          <w:divId w:val="146769537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ADDE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Нормы расходов, руб./ваг.</w:t>
            </w:r>
          </w:p>
        </w:tc>
      </w:tr>
      <w:tr w:rsidR="00FA6F1E" w:rsidRPr="008D27FF" w14:paraId="7116ADA1" w14:textId="77777777">
        <w:trPr>
          <w:divId w:val="1467695374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907D3" w14:textId="77777777" w:rsidR="00FA6F1E" w:rsidRPr="008D27FF" w:rsidRDefault="00FA6F1E">
            <w:pPr>
              <w:pStyle w:val="formattext"/>
              <w:jc w:val="center"/>
            </w:pPr>
            <w:r w:rsidRPr="008D27FF">
              <w:t>электроэнергия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DFACD" w14:textId="77777777" w:rsidR="00FA6F1E" w:rsidRPr="008D27FF" w:rsidRDefault="00FA6F1E">
            <w:pPr>
              <w:pStyle w:val="formattext"/>
              <w:jc w:val="center"/>
            </w:pPr>
            <w:r w:rsidRPr="008D27FF">
              <w:t>вода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B5973" w14:textId="77777777" w:rsidR="00FA6F1E" w:rsidRPr="008D27FF" w:rsidRDefault="00FA6F1E">
            <w:pPr>
              <w:pStyle w:val="formattext"/>
              <w:jc w:val="center"/>
            </w:pPr>
            <w:r w:rsidRPr="008D27FF">
              <w:t>пар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3557C" w14:textId="77777777" w:rsidR="00FA6F1E" w:rsidRPr="008D27FF" w:rsidRDefault="00FA6F1E">
            <w:pPr>
              <w:pStyle w:val="formattext"/>
              <w:jc w:val="center"/>
            </w:pPr>
            <w:r w:rsidRPr="008D27FF">
              <w:t>основные материалы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3658B" w14:textId="77777777" w:rsidR="00FA6F1E" w:rsidRPr="008D27FF" w:rsidRDefault="00FA6F1E">
            <w:pPr>
              <w:pStyle w:val="formattext"/>
              <w:jc w:val="center"/>
            </w:pPr>
            <w:r w:rsidRPr="008D27FF">
              <w:t>вспомогательн. материалы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43C3" w14:textId="77777777" w:rsidR="00FA6F1E" w:rsidRPr="008D27FF" w:rsidRDefault="00FA6F1E">
            <w:pPr>
              <w:pStyle w:val="formattext"/>
              <w:jc w:val="center"/>
            </w:pPr>
            <w:r w:rsidRPr="008D27FF">
              <w:t>прочие расходы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36782" w14:textId="77777777" w:rsidR="00FA6F1E" w:rsidRPr="008D27FF" w:rsidRDefault="00FA6F1E">
            <w:pPr>
              <w:pStyle w:val="formattext"/>
              <w:jc w:val="center"/>
            </w:pPr>
            <w:r w:rsidRPr="008D27FF">
              <w:t>всего</w:t>
            </w:r>
          </w:p>
        </w:tc>
      </w:tr>
      <w:tr w:rsidR="00FA6F1E" w:rsidRPr="008D27FF" w14:paraId="2B0C14DA" w14:textId="77777777">
        <w:trPr>
          <w:divId w:val="1467695374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FDAA" w14:textId="77777777" w:rsidR="00FA6F1E" w:rsidRPr="008D27FF" w:rsidRDefault="00FA6F1E">
            <w:pPr>
              <w:pStyle w:val="formattext"/>
              <w:jc w:val="center"/>
            </w:pPr>
            <w:r w:rsidRPr="008D27FF">
              <w:t>0,25..0,8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261F" w14:textId="77777777" w:rsidR="00FA6F1E" w:rsidRPr="008D27FF" w:rsidRDefault="00FA6F1E">
            <w:pPr>
              <w:pStyle w:val="formattext"/>
              <w:jc w:val="center"/>
            </w:pPr>
            <w:r w:rsidRPr="008D27FF">
              <w:t>0,8..1,2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A320D" w14:textId="77777777" w:rsidR="00FA6F1E" w:rsidRPr="008D27FF" w:rsidRDefault="00FA6F1E">
            <w:pPr>
              <w:pStyle w:val="formattext"/>
              <w:jc w:val="center"/>
            </w:pPr>
            <w:r w:rsidRPr="008D27FF">
              <w:t>4,8..5,4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EFECD" w14:textId="77777777" w:rsidR="00FA6F1E" w:rsidRPr="008D27FF" w:rsidRDefault="00FA6F1E">
            <w:pPr>
              <w:pStyle w:val="formattext"/>
              <w:jc w:val="center"/>
            </w:pPr>
            <w:r w:rsidRPr="008D27FF">
              <w:t>1,5..2,2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1F5C3" w14:textId="77777777" w:rsidR="00FA6F1E" w:rsidRPr="008D27FF" w:rsidRDefault="00FA6F1E">
            <w:pPr>
              <w:pStyle w:val="formattext"/>
              <w:jc w:val="center"/>
            </w:pPr>
            <w:r w:rsidRPr="008D27FF">
              <w:t>0,8..3,0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F3E9" w14:textId="77777777" w:rsidR="00FA6F1E" w:rsidRPr="008D27FF" w:rsidRDefault="00FA6F1E">
            <w:pPr>
              <w:pStyle w:val="formattext"/>
              <w:jc w:val="center"/>
            </w:pPr>
            <w:r w:rsidRPr="008D27FF">
              <w:t>0,03..0,4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302B8" w14:textId="77777777" w:rsidR="00FA6F1E" w:rsidRPr="008D27FF" w:rsidRDefault="00FA6F1E">
            <w:pPr>
              <w:pStyle w:val="formattext"/>
              <w:jc w:val="center"/>
            </w:pPr>
            <w:r w:rsidRPr="008D27FF">
              <w:t>8,2..14,8</w:t>
            </w:r>
          </w:p>
        </w:tc>
      </w:tr>
    </w:tbl>
    <w:p w14:paraId="0988B80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4.9. В число вспомогательных материалов должны входить только нетоксичные продукты, разрешенные к использованию Минздравом СССР.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5D08AD4C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5. ТРЕБОВАНИЯ К ТЕХНОЛОГИЧЕСКИМ ПРОЦЕССАМ И ОБОРУДОВАНИЮ</w:t>
      </w:r>
    </w:p>
    <w:p w14:paraId="30ED24C3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5.1. При проектировании ППС следует использовать технологические процессы, разработанные на основе руководящих документов: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ГОСТ 1510-84 (СТ СЭВ 1415-78) "Нефть и нефтепродукты. Маркировка. Упаковка, транспортирование и хранение";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ОСТ 32.13-82 "ССБТ. Подготовка цистерн к началу и ремонту. Требования безопасности";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ОСТ 32.15-82 "ССБТ. Техническое обслуживание и ремонт вагонов. Требования безопасности";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"Типовой технологический процесс работы железнодорожных станций по наливу и сливу нефтепродуктов и промывочно-пропарочных предприятий по очистке и подготовке цистерн под перевозку грузов" N Г-14540 МПС;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"Типовой процесс беспропарочной подготовки цистерны" N 499 ПКБ ЦВ МПС;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"Перспективный технологический процесс подготовки цистерн и вагонов для нефтебитума к наливу и ремонту" N 308 ПКБ ЦВ МПС;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"Технологический процесс подготовки к перевозкам вагонов для нефтебитума на специализированной площадке" N 381 ПКБ ЦВ МПС;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"Технологический процесс подготовки восьмиосных цистерн к перевозкам нефтепродуктов" N 440 ПКБ ЦВ МПС;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"Технологический процесс подготовки цистерн из-под этилированного бензина к перевозкам" N 441 ПКБ ЦВ 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5.2. Все нефтепродукты и другие продукты, перевозимые в цистернах, условно разбиты на группы. К светлым продуктам отнесены: бензин всех сортов, растворители, нефтяная ароматика, топливо марок Т, масло солярное, керосин тракторный и осветительный, топливо дизельное, парафин, глицерин, скипидар, топливо марки нафтилин, толуол, ксилол, изоактан, сырье для пиролиза, газоконденсат, эфир, бензол, автол, лигроин, масла животные, жиры: тюлений, рыбий, китовый, керосин, газойлевая фракция, сиккатив, технический, этиловый и синтетический спирты, бутанол. К темным продуктам отнесены: нефти всех сортов, моторное топливо, масла 1-й, 2-й, 3-й групп, масло осевое, черный контакт, мазуты малосернистые, сернистые, высокосернистые, флотские, газойль, гудрон, полугудрон, лаки всех сортов, смола, компоненты топлив, мылонафт, церезин, битум, карболка, лакойль, пирополимеры, кислота нефтяная, эмульсол, дэмульгатор.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5.3. Предусматриваемые проектом технологические процессы и оборудование должны обеспечивать: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14A812C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работоспособность всех вариантов работы ППС, включая пуск и остановку оборудования для обработки котлов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нормальную, безаварийную работу ППС в течение всего расчетного безостановочного цикла;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гарантированную обработку цистерн и вагонов для нефтебитума;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максимальную автоматизацию ведения процесса обработки в заданных параметрах режима и контроль этих параметров, а также контроль за качеством и расходом сырья и подготовленных вагонов, расходом энергетических средств, вспомогательных реагентов и материалов;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ведение процесса с единого для ППС пульта управления, исключая дополнительные пульты с постоянным пребыванием эксплуатационного персонала;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выполнение мероприятий по охране окружающей природной среды; взрыво- и пожаробезопасности;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проведение при необходимости дезинфекции, дезактивации и дегазации подвижного состава.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5.4. Эстакада для совместной обработки 4-осных и 8-осных цистерн должна иметь устройства для продольного перемещения промывочных приборов, разработанные ПКБ ЦВ 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Перечень оборудования приспособлений и оснастки для основных технологических операций по подготовке цистерн к наливу представлен в табл.20.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EE41549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20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0"/>
        <w:gridCol w:w="4959"/>
      </w:tblGrid>
      <w:tr w:rsidR="00FA6F1E" w:rsidRPr="008D27FF" w14:paraId="3ECC1C9A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5A93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C9710" w14:textId="77777777" w:rsidR="00FA6F1E" w:rsidRPr="008D27FF" w:rsidRDefault="00FA6F1E">
            <w:pPr>
              <w:pStyle w:val="formattext"/>
              <w:jc w:val="center"/>
            </w:pPr>
            <w:r w:rsidRPr="008D27FF">
              <w:t>Назначение</w:t>
            </w:r>
          </w:p>
        </w:tc>
      </w:tr>
      <w:tr w:rsidR="00FA6F1E" w:rsidRPr="008D27FF" w14:paraId="26615E23" w14:textId="77777777">
        <w:trPr>
          <w:divId w:val="1467695374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7206FA" w14:textId="77777777" w:rsidR="00FA6F1E" w:rsidRPr="008D27FF" w:rsidRDefault="00FA6F1E">
            <w:pPr>
              <w:pStyle w:val="formattext"/>
            </w:pPr>
            <w:r w:rsidRPr="008D27FF">
              <w:t>Вакуумная установка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828627" w14:textId="77777777" w:rsidR="00FA6F1E" w:rsidRPr="008D27FF" w:rsidRDefault="00FA6F1E">
            <w:pPr>
              <w:pStyle w:val="formattext"/>
            </w:pPr>
            <w:r w:rsidRPr="008D27FF">
              <w:t>Для удаления остатков из котлов цистерн</w:t>
            </w:r>
          </w:p>
        </w:tc>
      </w:tr>
      <w:tr w:rsidR="00FA6F1E" w:rsidRPr="008D27FF" w14:paraId="1047D693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6521A3" w14:textId="77777777" w:rsidR="00FA6F1E" w:rsidRPr="008D27FF" w:rsidRDefault="00FA6F1E">
            <w:pPr>
              <w:pStyle w:val="formattext"/>
            </w:pPr>
            <w:r w:rsidRPr="008D27FF">
              <w:t>Прибор механической обмывки</w:t>
            </w:r>
          </w:p>
        </w:tc>
        <w:tc>
          <w:tcPr>
            <w:tcW w:w="3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C8112D" w14:textId="77777777" w:rsidR="00FA6F1E" w:rsidRPr="008D27FF" w:rsidRDefault="00FA6F1E">
            <w:pPr>
              <w:pStyle w:val="formattext"/>
            </w:pPr>
            <w:r w:rsidRPr="008D27FF">
              <w:t>Для промывки внутренних поверхностей цистерн</w:t>
            </w:r>
          </w:p>
        </w:tc>
      </w:tr>
      <w:tr w:rsidR="00FA6F1E" w:rsidRPr="008D27FF" w14:paraId="3229AF97" w14:textId="77777777">
        <w:trPr>
          <w:divId w:val="1467695374"/>
        </w:trPr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F847E" w14:textId="77777777" w:rsidR="00FA6F1E" w:rsidRPr="008D27FF" w:rsidRDefault="00FA6F1E">
            <w:pPr>
              <w:pStyle w:val="formattext"/>
            </w:pPr>
            <w:r w:rsidRPr="008D27FF">
              <w:t>Дегазационная установка</w:t>
            </w:r>
          </w:p>
        </w:tc>
        <w:tc>
          <w:tcPr>
            <w:tcW w:w="3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AAD5E" w14:textId="77777777" w:rsidR="00FA6F1E" w:rsidRPr="008D27FF" w:rsidRDefault="00FA6F1E">
            <w:pPr>
              <w:pStyle w:val="formattext"/>
            </w:pPr>
            <w:r w:rsidRPr="008D27FF">
              <w:t>Для дегазации и сушки котлов цистерн</w:t>
            </w:r>
          </w:p>
        </w:tc>
      </w:tr>
    </w:tbl>
    <w:p w14:paraId="0441EF6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5.5. Для площадки обработки вагонов для нефтебитума необходимо закладывать для выполнения рабочего технологического процесса подготовки и ремонта вагонов оборудование, приспособления и устройства, разработанные ПКБ ЦВ 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5.6. Тип цистерн и вагонов для нефтебитума, а также количество и вид остатка темных и светлых нефтепродуктов, поступающих на ППС, не регламентируются и должны приниматься в соответствии с заданием на проектирование. Режим подачи должен обеспечивать бесперебойную работу ППС, отвечать требованиям "Типового технологического процесса работы железнодорожных станций по наливу и сливу нефтепродуктов и промывочно-пропарочных предприятий по очистке и подготовке цистерн под перевозку грузов" N Г-14540 и зависит от местных условий работы станции.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5.7. На ППС следует применять беспропарочную технологию обработки цистерн из-под темных нефтепродуктов под налив светлых в зависимости от местных условий работы. Эта технология наиболее эффективна при подготовке цистерн с остатком в них мазутов марок 40 и 100 до 20....30 см при температуре воздуха не ниже минус 15....20  °С.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5.8. Предварительная пропарка цистерн может предусматриваться только для слива остатков высоковязких нефтепродуктов. Слив остатков и промывочной воды должны производиться, как правило, в единую систему.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5.9. Для обеспечения на ППС приема цистерн с недосливом, сооружения проектировать в соответствии с п.1.5 СНиП II-106-79* "Склады нефти и нефтепродуктов". Объем резервуарного парка для приема недослива принять с учетом местных условий и наименования сливаемых нефтепродуктов.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СНиП 2.11.03-93. Здесь и далее по тексту. - Примечание изготовителя базы данных. 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качестве резервуарных емкостей следует предусматривать стальные резервуары типа РВС (резервуары вертикальные стальные) согласно действующим типовым проектам с учетом видов хранимых продуктов.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5.10. Весь цикл обработки цистерн из-под темных нефтепродуктов под налив светлых, из-под светлых под налив светлых и из-под темных под налив темных (при необходимости горячей обработки) должен проводиться на одной эстакаде без перестановки цистерн. Каждая эстакада оборудуется для этого необходимыми устройствами.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5.11. Набор технологического оборудования (механизмы, инструменты, приспособления) должен производиться по действующим каталогам, разработанным ПКБ ЦВ, ВНИИЖТ, МПС и другими организациями. Требуемое количество технологического оборудования рассчитывается в соответствии с трудозатратами на годовую программу подготовки цистерн и вагонов для нефтебитума.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08AEB9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5.12. Для механизации промывки цистерн следует предусматривать промывные приборы с реактивным приводом с соплами диаметром не менее 9....11 мм, которые позволяют промывать цистерны из-под вязких нефтепродуктов без предварительной пропарки.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5.13. Технологическая схема ППС должна определяться технологическим регламентом на проектирование, исходя из суточной производственной программы, номенклатуры выполняемых работ, транспортной схемы, технологии обработки вагонов, которые должны быть получены на предприятии в соответствии с утвержденным заданием на проектирование.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5.14. Технологическая схема ППС должна обеспечивать: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максимально возможное использование не только материальных потоков, но и энергетических ресурсов (электроэнергии, пара, воды);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гибкость, т.е. возможность в условиях изменения количества, типов обрабатываемых вагонов, видов обработки;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возможность ввода ППС очередями и отдельными пусковыми комплексами;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удешевление стоимости строительства за счет максимального использования совмещения позиций обработки, применения в проектах прогрессивной технологии и высокопроизводительного оборудования, автоматизации и механизации трудоемких процессов, максимального использования типовых проектов, установок и сооружений.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1C7C9BCE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6. УРОВЕНЬ МЕХАНИЗАЦИИ И АВТОМАТИЗАЦИИ ПРОИЗВОДСТВЕННЫХ ПРОЦЕССОВ</w:t>
      </w:r>
    </w:p>
    <w:p w14:paraId="7371FE3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6.1. Технологические проектные решения должны предусматривать максимальную механизацию и автоматизацию производственных процессов.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6.2. Механизации и автоматизации подлежат следующие производственные процессы-операции: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опускание в котел и извлечение из котла цистерны промывочного агрегата, вакуум-рукавов и вентиляционных рукавов;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подача пара на эстакаду;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нагрев промывочной воды;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приготовление в закрытой системе моющего раствора;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д) смешивание моющего раствора с горячей водой и подача на эстакаду;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е) управление работой насосов, вакуумных установок, компрессоров и режимом работы очистных сооружений.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6.3. Схема автоматического управления технологическими процессами обработки цистерн должна предусматривать следующие циклы обработки: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предварительная пропарка-промывка-дегазация;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предварительная пропарка-дегазация;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промывка-дегазация.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Все циклы технологического процесса должны быть запрограммированы в определенной последовательности и при необходимости должны предусматривать возможность исключения или повторного выполнения любой из указанных операций.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6.4. Оборудование, устройства, механизмы, инструменты и приспособления, применяемые на ППС должны обеспечивать: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максимальную механизацию и автоматизацию выполнения операций по обработке и текущему ремонту цистерн и вагонов для нефтебитума с минимальными затратами средств, ручного труда и времени простоя;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выполнение технических условий по обеспечению качества обработки и ремонта, улучшение условий труда работников ППС, сокращение до минимума времени пребывания промывальщиков-пропарщиков в котлах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6.5. Уровень механизации и автоматизации производства следует определять в соответствии с требованиями "Методических указаний по оценке степени и уровня автоматизации производства, предусматриваемой в проектах на строительство новых, реконструкцию и техническое перевооружение действующих предприятий", N 425, утвержденных ГКНТ 7.08.85 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6.6. Уровень механизации и автоматизации приведен в табл.21.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73319D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      </w:t>
      </w:r>
    </w:p>
    <w:p w14:paraId="7E722E7B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21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2"/>
        <w:gridCol w:w="1152"/>
        <w:gridCol w:w="3455"/>
      </w:tblGrid>
      <w:tr w:rsidR="00FA6F1E" w:rsidRPr="008D27FF" w14:paraId="4E725EA5" w14:textId="77777777">
        <w:trPr>
          <w:divId w:val="1467695374"/>
        </w:trPr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E1081" w14:textId="77777777" w:rsidR="00FA6F1E" w:rsidRPr="008D27FF" w:rsidRDefault="00FA6F1E">
            <w:pPr>
              <w:pStyle w:val="formattext"/>
              <w:jc w:val="center"/>
            </w:pPr>
            <w:r w:rsidRPr="008D27FF">
              <w:t>Виды операции подготовки цистерн и вагонов для нефтебитума к наливу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C0D64" w14:textId="77777777" w:rsidR="00FA6F1E" w:rsidRPr="008D27FF" w:rsidRDefault="00FA6F1E">
            <w:pPr>
              <w:pStyle w:val="formattext"/>
              <w:jc w:val="center"/>
            </w:pPr>
            <w:r w:rsidRPr="008D27FF">
              <w:t>Ед. изм.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77CA" w14:textId="77777777" w:rsidR="00FA6F1E" w:rsidRPr="008D27FF" w:rsidRDefault="00FA6F1E">
            <w:pPr>
              <w:pStyle w:val="formattext"/>
              <w:jc w:val="center"/>
            </w:pPr>
            <w:r w:rsidRPr="008D27FF">
              <w:t>Уровень механизации и автоматизации (не менее)</w:t>
            </w:r>
          </w:p>
        </w:tc>
      </w:tr>
      <w:tr w:rsidR="00FA6F1E" w:rsidRPr="008D27FF" w14:paraId="687F0774" w14:textId="77777777">
        <w:trPr>
          <w:divId w:val="1467695374"/>
        </w:trPr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A5BDD4" w14:textId="77777777" w:rsidR="00FA6F1E" w:rsidRPr="008D27FF" w:rsidRDefault="00FA6F1E">
            <w:pPr>
              <w:pStyle w:val="formattext"/>
            </w:pPr>
            <w:r w:rsidRPr="008D27FF">
              <w:t>Обработка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703858" w14:textId="77777777" w:rsidR="00FA6F1E" w:rsidRPr="008D27FF" w:rsidRDefault="00FA6F1E">
            <w:pPr>
              <w:pStyle w:val="formattext"/>
              <w:jc w:val="center"/>
            </w:pPr>
            <w:r w:rsidRPr="008D27FF">
              <w:t>%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2E6901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</w:tr>
      <w:tr w:rsidR="00FA6F1E" w:rsidRPr="008D27FF" w14:paraId="712B9CA9" w14:textId="77777777">
        <w:trPr>
          <w:divId w:val="1467695374"/>
        </w:trPr>
        <w:tc>
          <w:tcPr>
            <w:tcW w:w="2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4DE0E7" w14:textId="77777777" w:rsidR="00FA6F1E" w:rsidRPr="008D27FF" w:rsidRDefault="00FA6F1E">
            <w:pPr>
              <w:pStyle w:val="formattext"/>
            </w:pPr>
            <w:r w:rsidRPr="008D27FF">
              <w:t>Текущий безотцепочный ремонт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B9F01D" w14:textId="77777777" w:rsidR="00FA6F1E" w:rsidRPr="008D27FF" w:rsidRDefault="00FA6F1E">
            <w:pPr>
              <w:pStyle w:val="formattext"/>
              <w:jc w:val="center"/>
            </w:pPr>
            <w:r w:rsidRPr="008D27FF">
              <w:t>%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3D351E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</w:tr>
      <w:tr w:rsidR="00FA6F1E" w:rsidRPr="008D27FF" w14:paraId="54ECDAA3" w14:textId="77777777">
        <w:trPr>
          <w:divId w:val="1467695374"/>
        </w:trPr>
        <w:tc>
          <w:tcPr>
            <w:tcW w:w="2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5EB4B" w14:textId="77777777" w:rsidR="00FA6F1E" w:rsidRPr="008D27FF" w:rsidRDefault="00FA6F1E">
            <w:pPr>
              <w:pStyle w:val="formattext"/>
            </w:pPr>
            <w:r w:rsidRPr="008D27FF">
              <w:t>Текущий отцепочный ремонт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0654E" w14:textId="77777777" w:rsidR="00FA6F1E" w:rsidRPr="008D27FF" w:rsidRDefault="00FA6F1E">
            <w:pPr>
              <w:pStyle w:val="formattext"/>
              <w:jc w:val="center"/>
            </w:pPr>
            <w:r w:rsidRPr="008D27FF">
              <w:t>%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B18A1" w14:textId="77777777" w:rsidR="00FA6F1E" w:rsidRPr="008D27FF" w:rsidRDefault="00FA6F1E">
            <w:pPr>
              <w:pStyle w:val="formattext"/>
              <w:jc w:val="center"/>
            </w:pPr>
            <w:r w:rsidRPr="008D27FF">
              <w:t>65</w:t>
            </w:r>
          </w:p>
        </w:tc>
      </w:tr>
    </w:tbl>
    <w:p w14:paraId="1D8C8CB0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     </w:t>
      </w:r>
      <w:r w:rsidRPr="008D27FF">
        <w:rPr>
          <w:color w:val="auto"/>
          <w:spacing w:val="2"/>
        </w:rPr>
        <w:br/>
        <w:t>     </w:t>
      </w:r>
      <w:r w:rsidRPr="008D27FF">
        <w:rPr>
          <w:color w:val="auto"/>
          <w:spacing w:val="2"/>
        </w:rPr>
        <w:br/>
        <w:t>7. ГЕНЕРАЛЬНЫЙ ПЛАН И ПУТЕВОЕ РАЗВИТИЕ</w:t>
      </w:r>
    </w:p>
    <w:p w14:paraId="33FDFDE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7.1. При разработке генерального плана ППС следует руководствоваться следующими нормативными документами: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1.02.01-85 "Инструкция о составе, порядке разработки, согласования и утверждения проектно-сметной документации на строительство предприятий, зданий и сооружений";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II-89-80 "Генеральные планы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II-106-79 "Склады нефти и нефтепродуктов";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2.05.07-85* "Промышленный транспорт";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СНиП 2.05.07-91.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     </w:t>
      </w:r>
      <w:r w:rsidRPr="008D27FF">
        <w:rPr>
          <w:rFonts w:ascii="Arial" w:hAnsi="Arial" w:cs="Arial"/>
          <w:spacing w:val="2"/>
        </w:rPr>
        <w:br/>
        <w:t>     СНиП 2.05.02-85 "Автомобильные дороги";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2.01.01-82* "Строительные климатология и геофизика";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СНиП 23-01-99.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II-39-76* "Железные дороги колеи 1520 мм";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действует СНиП 32-01-95. Здесь и далее по тексту. - Примечание изготовителя базы данных. 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245-71 "Санитарные нормы проектирования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441-72 "Указания по проектированию ограждений площадок и участков предприятий, зданий и сооружений";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ГОСТ 9238-83 "Габариты приближения строений и подвижного состава железных дорог колеи 1520 (1524) мм";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"Табели зданий, сооружений, технологического оборудования и приспособления, используемые на пунктах подготовки вагонов к перевозкам" N C-10550;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пожарной безопасности на железнодорожном транспорте" N ЦУО/3725;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устройства электроустановок" (ПУЭ);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безопасности для работников железнодорожного транспорта на электрифицированных линиях" N ЦЭ/3288.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7.2. Выбор площадок под строительство зданий и сооружений ППС производится в соответствии с приложением 1 СНиП 1.02.01-85; пп.2.3, 2.11 и 3.29 СНиП II-89-80 и пп.2.4 и 2.5 СН 245-71.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Санитарно-защитная зона для ППС принимается не менее 300 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7.3. ППС должна иметь специально отведенную территорию, имеющую ограждение стальной сеткой или железобетонным забором высотой 2 м и обеспечивающую бесперебойную работу всех ее подразделений. Главный вход на территорию предусматривать со стороны основного подхода или подъезда трудящихся.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Размеры площадки для строительства ППС и расположенные на ней сооружения и обустройства должны обеспечивать возможность их реконструкции или расширения с целью увеличения производственной мощности.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2014E3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Минимальная плотность застройки 27%.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7229DFF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7.4. Планировочные мероприятия должны обеспечить правильный выбор площадки для размещения основных объектов со значительными выделениями (эстакады обработки цистерн, система очистных сооружений, участок подготовки вагонов для нефтебитума и др.), предусматривая размещение их с подветренной стороны по отношению к другим производственным объектам (операторным, диспетчерским, лабораториям, ремонтным мастерским ППС) и административно-бытовым зданиям, а также всей площадки ППС по отношению к населенным пунктам с учетом аэроклиматической характеристики рельефа местности и естественного проветривания, а также с учетом условий рассеивания в атмосфере производственных выбросов и условий туманообразования.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7.5. При составлении генерального плана необходимо учитывать следующие требования: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безопасности производства;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удобства эксплуатации и обслуживания оборудования;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минимальной протяженности коммуникаций-лотков, каналов, трубопроводов и т.д.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7.6. При проектировании ППС необходимо принимать прогрессивные решения, отвечающие допустимым требованиям и обеспечивающие высокие технико-экономические показатели путем рационального использования земельных участков для строительства предприятия, максимального блокирования зданий, инженерных сооружений и коммуникаций, снижения расхода материалов и т.д.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7.7. Территория ППС должна быть благоустроена и озеленена с учетом того, что при значительных площадях и разрастании зеленых насаждений возможность проветривания, между насаждениями должны устраиваться разрывы для проветривания.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7.8. Транспортные дорожки, проходы и проезды должны иметь бетонное или другое, устойчивое от разъедания нефтепродуктами, покрытие, содержаться в чистоте, обеспечивать подъезд пожарной техники к каждому зданию и сооружению по всей их длине, не должно допускаться их загромождение и загрязнение.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местах пересечения пешеходных переходов с железнодорожными путями должны устраиваться настилы заподлицо с головками рельсов или переходные мостики.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7.9. Участки территории промывочно-пропарочных станций, на которых производится обработка цистерн и вагонов для нефтебитума, должны иметь непроницаемое твердое покрытие (бетонное или другое, устойчивое к разъеданию нефтепродуктами) с уклоном в направлении к сточным лоткам и не допускающее проникновение нефтепродуктов в грунт, а также стекание промывочной жидкости на незащищенные участки территории. Края площадок с твердым покрытием не должны допускать стекания промывочной жидкости на незащищенные участки территории.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6142FCF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На остальной территории промывочно-пропарочных станций, не имеющей твердого покрытия площадок, в случае загрязнения нефтепродуктами грунт должен вырезаться и заменяться чистым.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7.10. Планировочные решения генерального плана должны разрабатываться с учетом технологического зонирования зданий и сооружений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Размещение производственных и вспомогательных зданий и сооружений в зонах необходимо производить по их функциональному и технологическому назначению с учетом взрывной, взрывопожарной и пожарной опасности, а также требований охраны окружающей среды.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основном выделяются зоны: предзаводская, производственная, подсобная, транспортно-складская.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предзаводскую зону входят: производственно-бытовой корпус, столовая, пожарное депо, гараж, объекты связи, стоянки общественного и индивидуального транспорта, главная проходная. Предзаводскую зону располагать на пути основного потока трудящихся.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производственную зону входят здания и сооружения основного производственного назначения, а также входящие в состав основного производственного назначения подсобно-производственные и вспомогательные здания.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подсобную зону входят: общепроизводственные объекты подсобного назначения, сооружения оборотного водоснабжения, очистки и перекачки промышленных стоков, энергетическое хозяйство, вспомогательные здания и сооружения.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транспортно-складскую зону входят склады: материальные, оборудования, реагентов, химикатов, прирельсовые объекты и др.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7.11. Проекты путевого развития ППС должны удовлетворять требованиям: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ВСН 56-78 "Инструкции по проектированию станций и узлов на железных дорогах Союза ССР";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"Методических рекомендаций по проектированию сортировочных устройств";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"Инструкции по сигнализации на железных дорогах Союза ССР"*;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действует  "Инструкции по сигнализации на железных дорогах Российской Федерации". Здесь и далее по тексту. - Примечание изготовителя базы данных.  </w:t>
      </w:r>
      <w:r w:rsidRPr="008D27FF">
        <w:rPr>
          <w:rFonts w:ascii="Arial" w:hAnsi="Arial" w:cs="Arial"/>
          <w:spacing w:val="2"/>
        </w:rPr>
        <w:br/>
        <w:t>        </w:t>
      </w:r>
      <w:r w:rsidRPr="008D27FF">
        <w:rPr>
          <w:rFonts w:ascii="Arial" w:hAnsi="Arial" w:cs="Arial"/>
          <w:spacing w:val="2"/>
        </w:rPr>
        <w:br/>
        <w:t>     "Инструкции по движению поездов и маневровой работе на железных дорогах Союза ССР"*.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действует "Инструкции по движению поездов и маневровой работе на железных дорогах Российсуой Федерации". - Примечание изготовителя базы данных. 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7.12. Путевое развитие должно обеспечивать поточность обработки составов и отдельных групп вагонов, наименьшие затраты времени на расформирование, подачу и уборку цистерн, исключение повторной переработки, равномерную загрузку маневрового локомотива, вытяжных путей, парков станции и ППС; широкое внедрение передовых методов труда при расформировании и формировании составов.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7.13. На железнодорожных станциях, к которым примыкают ППС, для подбора прибывающих на ППС цистерн и вагонов для нефтебитума с суточной программой от 300 до 1200 условных вагонов в сутки предусматривать сооружение горок малой мощности с подгорочными путями, специализирующимися по видам обработки с последующей подачей вагонов под обработку.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F7AC88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Необходимость расширения или реконструкции станции примыкания с выполнением на ней работ по подборке вагонов по видам обработки определяется в ТЭР.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7.14. На ППС все стрелочные переводы должны оборудоваться электрической централизацией в увязке централизованным ограждением путей и управляться с пульта оператора.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7.15. Участки путей, расположенные перед эстакадами (депо) и после них должны быть прямыми, не иметь уклонов и равными длине эстакад (депо). Укладку путей вдоль каждой эстакады необходимо предусматривать с обеих сторон эстакады.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7.16. Для сокращения объема маневровых работ и простоя цистерн ППС установку для наружной обмывки цистерн целесообразно располагать не отдельно, а на том пути, куда выводятся цистерны, направляемые в ремонт после горячей обработки на эстакаде.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7.17. На площадке обработки вагонов для нефтебитума следует предусматривать пути для: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слива нефтебитума;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обработки вагонов в тепловой камере;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ремонта вагонов.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7.18. На площадке ремонта вагонов следует предусматривать пути для: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ремонта с подъемкой вагона и выкаткой тележек;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ремонта вагонов, не требующих подъемки.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7.19. На площадке обработки цистерн из-под этилированного бензина должно быть два пути открытой эстакады и располагаться с учетом преобладающего направления ветров в местах, не имеющих перспективы путевого развития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46BC2F4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 xml:space="preserve">8. ТРЕБОВАНИЯ К ОБЪЕМНО-ПЛАНИРОВОЧНЫМ </w:t>
      </w:r>
      <w:r w:rsidRPr="008D27FF">
        <w:rPr>
          <w:color w:val="auto"/>
          <w:spacing w:val="2"/>
        </w:rPr>
        <w:br/>
        <w:t>И КОНСТРУКТИВНЫМ РЕШЕНИЯМ ЗДАНИЙ И СООРУЖЕНИЙ</w:t>
      </w:r>
    </w:p>
    <w:p w14:paraId="2522D14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8.1. Объемно-планировочные и конструктивные решения зданий и сооружений ППС принимаются в соответствии с требованиями следующих нормативных документов: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2.09.02-85 "Производственные здания";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2.09.03-85 "Сооружения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2.09.04-87 "Административные и бытовые здания";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2.11.01-85 "Складские здания";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1.02.07-87* "Инженерные изыскания для строительства. Основные положения";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 xml:space="preserve">     * На территории Российской Федерации действуют СНиП 11-02-96. - Примечание изготовителя базы данных.      </w:t>
      </w:r>
    </w:p>
    <w:p w14:paraId="43C4357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  </w:t>
      </w:r>
    </w:p>
    <w:p w14:paraId="5943DC7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СНиП 2.01.02-85 "Противопожарные нормы проектирования";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2.03.01-84 "Бетонные и железобетонные конструкции";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II-23-81* "Стальные конструкции";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II-В.8-71* "Полы. Нормы проектирования";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 xml:space="preserve">     * На территории Российской Федерации действуют СНиП 2.03.13-88. - Примечание изготовителя базы данных.      </w:t>
      </w:r>
    </w:p>
    <w:p w14:paraId="1B6C961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  </w:t>
      </w:r>
    </w:p>
    <w:p w14:paraId="2FC6F5A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СНиП II-26-76 "Кровли";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проектированию вспомогательных зданий и сооружений предприятий и помещений железнодорожного транспорта", N ЦУВС/4097, М., 1983,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 учетом противопожарных и санитарных норм, мероприятий по борьбе с шумом, инженерно-технических мероприятий по гражданской обороне и других нормативных документов.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8.2. Основные габаритные размеры открытых и закрытых эстакад определяются по нормам, приведенным в табл.22.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ECAE6D3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22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4"/>
        <w:gridCol w:w="3455"/>
      </w:tblGrid>
      <w:tr w:rsidR="00FA6F1E" w:rsidRPr="008D27FF" w14:paraId="30A45168" w14:textId="77777777">
        <w:trPr>
          <w:divId w:val="1467695374"/>
        </w:trPr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620B7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1F442" w14:textId="77777777" w:rsidR="00FA6F1E" w:rsidRPr="008D27FF" w:rsidRDefault="00FA6F1E">
            <w:pPr>
              <w:pStyle w:val="formattext"/>
              <w:jc w:val="center"/>
            </w:pPr>
            <w:r w:rsidRPr="008D27FF">
              <w:t>Норма, м</w:t>
            </w:r>
          </w:p>
        </w:tc>
      </w:tr>
      <w:tr w:rsidR="00FA6F1E" w:rsidRPr="008D27FF" w14:paraId="4EC8D047" w14:textId="77777777">
        <w:trPr>
          <w:divId w:val="1467695374"/>
        </w:trPr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D3DCEC" w14:textId="77777777" w:rsidR="00FA6F1E" w:rsidRPr="008D27FF" w:rsidRDefault="00FA6F1E">
            <w:pPr>
              <w:pStyle w:val="formattext"/>
            </w:pPr>
            <w:r w:rsidRPr="008D27FF">
              <w:t>Длина позиции для обработки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F10EB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0E2F03D5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EB0385" w14:textId="77777777" w:rsidR="00FA6F1E" w:rsidRPr="008D27FF" w:rsidRDefault="00FA6F1E">
            <w:pPr>
              <w:pStyle w:val="formattext"/>
            </w:pPr>
            <w:r w:rsidRPr="008D27FF">
              <w:t>4-осной цистерны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F2C2FC" w14:textId="77777777" w:rsidR="00FA6F1E" w:rsidRPr="008D27FF" w:rsidRDefault="00FA6F1E">
            <w:pPr>
              <w:pStyle w:val="formattext"/>
              <w:jc w:val="center"/>
            </w:pPr>
            <w:r w:rsidRPr="008D27FF">
              <w:t>12,0</w:t>
            </w:r>
          </w:p>
        </w:tc>
      </w:tr>
      <w:tr w:rsidR="00FA6F1E" w:rsidRPr="008D27FF" w14:paraId="7529439C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B2C464" w14:textId="77777777" w:rsidR="00FA6F1E" w:rsidRPr="008D27FF" w:rsidRDefault="00FA6F1E">
            <w:pPr>
              <w:pStyle w:val="formattext"/>
            </w:pPr>
            <w:r w:rsidRPr="008D27FF">
              <w:t>8-осной цистерны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250B24" w14:textId="77777777" w:rsidR="00FA6F1E" w:rsidRPr="008D27FF" w:rsidRDefault="00FA6F1E">
            <w:pPr>
              <w:pStyle w:val="formattext"/>
              <w:jc w:val="center"/>
            </w:pPr>
            <w:r w:rsidRPr="008D27FF">
              <w:t>21,0</w:t>
            </w:r>
          </w:p>
        </w:tc>
      </w:tr>
      <w:tr w:rsidR="00FA6F1E" w:rsidRPr="008D27FF" w14:paraId="5FB99857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13A837" w14:textId="77777777" w:rsidR="00FA6F1E" w:rsidRPr="008D27FF" w:rsidRDefault="00FA6F1E">
            <w:pPr>
              <w:pStyle w:val="formattext"/>
            </w:pPr>
            <w:r w:rsidRPr="008D27FF">
              <w:t>вагона для нефтебитума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29193A" w14:textId="77777777" w:rsidR="00FA6F1E" w:rsidRPr="008D27FF" w:rsidRDefault="00FA6F1E">
            <w:pPr>
              <w:pStyle w:val="formattext"/>
              <w:jc w:val="center"/>
            </w:pPr>
            <w:r w:rsidRPr="008D27FF">
              <w:t>15,0</w:t>
            </w:r>
          </w:p>
        </w:tc>
      </w:tr>
      <w:tr w:rsidR="00FA6F1E" w:rsidRPr="008D27FF" w14:paraId="25AABEAC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162C60" w14:textId="77777777" w:rsidR="00FA6F1E" w:rsidRPr="008D27FF" w:rsidRDefault="00FA6F1E">
            <w:pPr>
              <w:pStyle w:val="formattext"/>
            </w:pPr>
            <w:r w:rsidRPr="008D27FF">
              <w:t>Длина позиции с учетом выкатки тележек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B158DB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07BE2667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61A2A7" w14:textId="77777777" w:rsidR="00FA6F1E" w:rsidRPr="008D27FF" w:rsidRDefault="00FA6F1E">
            <w:pPr>
              <w:pStyle w:val="formattext"/>
            </w:pPr>
            <w:r w:rsidRPr="008D27FF">
              <w:t>4-осной цистерны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A9B62A" w14:textId="77777777" w:rsidR="00FA6F1E" w:rsidRPr="008D27FF" w:rsidRDefault="00FA6F1E">
            <w:pPr>
              <w:pStyle w:val="formattext"/>
              <w:jc w:val="center"/>
            </w:pPr>
            <w:r w:rsidRPr="008D27FF">
              <w:t>16,1</w:t>
            </w:r>
          </w:p>
        </w:tc>
      </w:tr>
      <w:tr w:rsidR="00FA6F1E" w:rsidRPr="008D27FF" w14:paraId="2BBF156E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D3F94A" w14:textId="77777777" w:rsidR="00FA6F1E" w:rsidRPr="008D27FF" w:rsidRDefault="00FA6F1E">
            <w:pPr>
              <w:pStyle w:val="formattext"/>
            </w:pPr>
            <w:r w:rsidRPr="008D27FF">
              <w:t>8-осной цистерны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0F4460" w14:textId="77777777" w:rsidR="00FA6F1E" w:rsidRPr="008D27FF" w:rsidRDefault="00FA6F1E">
            <w:pPr>
              <w:pStyle w:val="formattext"/>
              <w:jc w:val="center"/>
            </w:pPr>
            <w:r w:rsidRPr="008D27FF">
              <w:t>31,1</w:t>
            </w:r>
          </w:p>
        </w:tc>
      </w:tr>
      <w:tr w:rsidR="00FA6F1E" w:rsidRPr="008D27FF" w14:paraId="1623D46C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A5EEDB" w14:textId="77777777" w:rsidR="00FA6F1E" w:rsidRPr="008D27FF" w:rsidRDefault="00FA6F1E">
            <w:pPr>
              <w:pStyle w:val="formattext"/>
            </w:pPr>
            <w:r w:rsidRPr="008D27FF">
              <w:t>Расстояние между осями смежных путей на позиции обработки котлов цистерн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C935DA" w14:textId="77777777" w:rsidR="00FA6F1E" w:rsidRPr="008D27FF" w:rsidRDefault="00FA6F1E">
            <w:pPr>
              <w:pStyle w:val="formattext"/>
              <w:jc w:val="center"/>
            </w:pPr>
            <w:r w:rsidRPr="008D27FF">
              <w:t>не менее 7,0</w:t>
            </w:r>
          </w:p>
        </w:tc>
      </w:tr>
      <w:tr w:rsidR="00FA6F1E" w:rsidRPr="008D27FF" w14:paraId="563E48C8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99001C" w14:textId="77777777" w:rsidR="00FA6F1E" w:rsidRPr="008D27FF" w:rsidRDefault="00FA6F1E">
            <w:pPr>
              <w:pStyle w:val="formattext"/>
            </w:pPr>
            <w:r w:rsidRPr="008D27FF">
              <w:t>Расстояние между осью крайнего пути до выступающих частей депо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A619F3" w14:textId="77777777" w:rsidR="00FA6F1E" w:rsidRPr="008D27FF" w:rsidRDefault="00FA6F1E">
            <w:pPr>
              <w:pStyle w:val="formattext"/>
              <w:jc w:val="center"/>
            </w:pPr>
            <w:r w:rsidRPr="008D27FF">
              <w:t>не менее 2,5</w:t>
            </w:r>
          </w:p>
        </w:tc>
      </w:tr>
      <w:tr w:rsidR="00FA6F1E" w:rsidRPr="008D27FF" w14:paraId="47C21CFC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7B01C4" w14:textId="77777777" w:rsidR="00FA6F1E" w:rsidRPr="008D27FF" w:rsidRDefault="00FA6F1E">
            <w:pPr>
              <w:pStyle w:val="formattext"/>
            </w:pPr>
            <w:r w:rsidRPr="008D27FF">
              <w:t>Расстояние между осями смежных путей при расположении открытой эстакады для обработки вагонов для нефтебитума в междупутьи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FF7F44" w14:textId="77777777" w:rsidR="00FA6F1E" w:rsidRPr="008D27FF" w:rsidRDefault="00FA6F1E">
            <w:pPr>
              <w:pStyle w:val="formattext"/>
              <w:jc w:val="center"/>
            </w:pPr>
            <w:r w:rsidRPr="008D27FF">
              <w:t>6,0</w:t>
            </w:r>
          </w:p>
        </w:tc>
      </w:tr>
      <w:tr w:rsidR="00FA6F1E" w:rsidRPr="008D27FF" w14:paraId="253C7A81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DEBBBF" w14:textId="77777777" w:rsidR="00FA6F1E" w:rsidRPr="008D27FF" w:rsidRDefault="00FA6F1E">
            <w:pPr>
              <w:pStyle w:val="formattext"/>
            </w:pPr>
            <w:r w:rsidRPr="008D27FF">
              <w:t>Высота рабочей площадки эстакады для обработки цистерны от головки рельса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D5842E" w14:textId="77777777" w:rsidR="00FA6F1E" w:rsidRPr="008D27FF" w:rsidRDefault="00FA6F1E">
            <w:pPr>
              <w:pStyle w:val="formattext"/>
              <w:jc w:val="center"/>
            </w:pPr>
            <w:r w:rsidRPr="008D27FF">
              <w:t>3,9</w:t>
            </w:r>
          </w:p>
        </w:tc>
      </w:tr>
      <w:tr w:rsidR="00FA6F1E" w:rsidRPr="008D27FF" w14:paraId="1F1788B0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47DA2" w14:textId="77777777" w:rsidR="00FA6F1E" w:rsidRPr="008D27FF" w:rsidRDefault="00FA6F1E">
            <w:pPr>
              <w:pStyle w:val="formattext"/>
            </w:pPr>
            <w:r w:rsidRPr="008D27FF">
              <w:t>Ширина рабочей площадки эстакады для обработки цистерн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C4705E" w14:textId="77777777" w:rsidR="00FA6F1E" w:rsidRPr="008D27FF" w:rsidRDefault="00FA6F1E">
            <w:pPr>
              <w:pStyle w:val="formattext"/>
              <w:jc w:val="center"/>
            </w:pPr>
            <w:r w:rsidRPr="008D27FF">
              <w:t>3,0</w:t>
            </w:r>
          </w:p>
        </w:tc>
      </w:tr>
      <w:tr w:rsidR="00FA6F1E" w:rsidRPr="008D27FF" w14:paraId="1E72947C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E386CD" w14:textId="77777777" w:rsidR="00FA6F1E" w:rsidRPr="008D27FF" w:rsidRDefault="00FA6F1E">
            <w:pPr>
              <w:pStyle w:val="formattext"/>
            </w:pPr>
            <w:r w:rsidRPr="008D27FF">
              <w:t>Высота нижней рабочей площадки эстакады для обработки вагонов для нефтебитума от головки рельса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B74F87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</w:tr>
      <w:tr w:rsidR="00FA6F1E" w:rsidRPr="008D27FF" w14:paraId="1B5AC7EB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B7137E" w14:textId="77777777" w:rsidR="00FA6F1E" w:rsidRPr="008D27FF" w:rsidRDefault="00FA6F1E">
            <w:pPr>
              <w:pStyle w:val="formattext"/>
            </w:pPr>
            <w:r w:rsidRPr="008D27FF">
              <w:t>То же верхней площадки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739654" w14:textId="77777777" w:rsidR="00FA6F1E" w:rsidRPr="008D27FF" w:rsidRDefault="00FA6F1E">
            <w:pPr>
              <w:pStyle w:val="formattext"/>
              <w:jc w:val="center"/>
            </w:pPr>
            <w:r w:rsidRPr="008D27FF">
              <w:t>2,5</w:t>
            </w:r>
          </w:p>
        </w:tc>
      </w:tr>
      <w:tr w:rsidR="00FA6F1E" w:rsidRPr="008D27FF" w14:paraId="063F435D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B44D14" w14:textId="77777777" w:rsidR="00FA6F1E" w:rsidRPr="008D27FF" w:rsidRDefault="00FA6F1E">
            <w:pPr>
              <w:pStyle w:val="formattext"/>
            </w:pPr>
            <w:r w:rsidRPr="008D27FF">
              <w:t>Ширина рабочей площадки эстакады для обработки вагонов для нефтебитума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FDAF6A" w14:textId="77777777" w:rsidR="00FA6F1E" w:rsidRPr="008D27FF" w:rsidRDefault="00FA6F1E">
            <w:pPr>
              <w:pStyle w:val="formattext"/>
              <w:jc w:val="center"/>
            </w:pPr>
            <w:r w:rsidRPr="008D27FF">
              <w:t>2,0</w:t>
            </w:r>
          </w:p>
        </w:tc>
      </w:tr>
      <w:tr w:rsidR="00FA6F1E" w:rsidRPr="008D27FF" w14:paraId="6E102FE5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07EFB2" w14:textId="77777777" w:rsidR="00FA6F1E" w:rsidRPr="008D27FF" w:rsidRDefault="00FA6F1E">
            <w:pPr>
              <w:pStyle w:val="formattext"/>
            </w:pPr>
            <w:r w:rsidRPr="008D27FF">
              <w:t>Расстояние от торца закрытой эстакады до внутренней грани торцевой стены здания депо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83603E" w14:textId="77777777" w:rsidR="00FA6F1E" w:rsidRPr="008D27FF" w:rsidRDefault="00FA6F1E">
            <w:pPr>
              <w:pStyle w:val="formattext"/>
              <w:jc w:val="center"/>
            </w:pPr>
            <w:r w:rsidRPr="008D27FF">
              <w:t>не менее 3,1</w:t>
            </w:r>
          </w:p>
        </w:tc>
      </w:tr>
      <w:tr w:rsidR="00FA6F1E" w:rsidRPr="008D27FF" w14:paraId="70C1DF2B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0A4A51" w14:textId="77777777" w:rsidR="00FA6F1E" w:rsidRPr="008D27FF" w:rsidRDefault="00FA6F1E">
            <w:pPr>
              <w:pStyle w:val="formattext"/>
            </w:pPr>
            <w:r w:rsidRPr="008D27FF">
              <w:t>Максимальное расстояние от рабочих мест на открытой эстакаде до помещения обогрева работающих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D1F571" w14:textId="77777777" w:rsidR="00FA6F1E" w:rsidRPr="008D27FF" w:rsidRDefault="00FA6F1E">
            <w:pPr>
              <w:pStyle w:val="formattext"/>
              <w:jc w:val="center"/>
            </w:pPr>
            <w:r w:rsidRPr="008D27FF">
              <w:t>150,0</w:t>
            </w:r>
          </w:p>
        </w:tc>
      </w:tr>
      <w:tr w:rsidR="00FA6F1E" w:rsidRPr="008D27FF" w14:paraId="1D8E9067" w14:textId="77777777">
        <w:trPr>
          <w:divId w:val="1467695374"/>
        </w:trPr>
        <w:tc>
          <w:tcPr>
            <w:tcW w:w="3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5CD8" w14:textId="77777777" w:rsidR="00FA6F1E" w:rsidRPr="008D27FF" w:rsidRDefault="00FA6F1E">
            <w:pPr>
              <w:pStyle w:val="formattext"/>
            </w:pPr>
            <w:r w:rsidRPr="008D27FF">
              <w:t>Расстояние от выступающих частей торцевой стены до оси автосцепки цистерны первой позиции в ангаре текущего отцепочного ремонта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5BDC8" w14:textId="77777777" w:rsidR="00FA6F1E" w:rsidRPr="008D27FF" w:rsidRDefault="00FA6F1E">
            <w:pPr>
              <w:pStyle w:val="formattext"/>
              <w:jc w:val="center"/>
            </w:pPr>
            <w:r w:rsidRPr="008D27FF">
              <w:t>5,0</w:t>
            </w:r>
          </w:p>
        </w:tc>
      </w:tr>
    </w:tbl>
    <w:p w14:paraId="014684B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Примечание: 1) общую длину позиции для обработки следует определять проектом, исходя из количества одновременно обрабатываемых в группе цистерн или вагонов для перевозки нефтебитума;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2) кабины для обогрева обслуживающего персонала, как правило, следует размещать в центре открытой эстакады;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>     3) основные габаритные размеры при деповском ремонте вагонов принимать по ВНТП 02-86/МПС.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8.3. Высота производственных помещений и подъемно-транспортные средства определяются по нормам, приведенным в табл.23.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95EAE16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23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949"/>
        <w:gridCol w:w="1772"/>
        <w:gridCol w:w="1595"/>
      </w:tblGrid>
      <w:tr w:rsidR="00FA6F1E" w:rsidRPr="008D27FF" w14:paraId="72E530FE" w14:textId="77777777">
        <w:trPr>
          <w:divId w:val="1467695374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4945A8" w14:textId="77777777" w:rsidR="00FA6F1E" w:rsidRPr="008D27FF" w:rsidRDefault="00FA6F1E"/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01FDD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  </w:t>
            </w:r>
          </w:p>
        </w:tc>
        <w:tc>
          <w:tcPr>
            <w:tcW w:w="3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3B49F" w14:textId="77777777" w:rsidR="00FA6F1E" w:rsidRPr="008D27FF" w:rsidRDefault="00FA6F1E">
            <w:pPr>
              <w:pStyle w:val="formattext"/>
              <w:jc w:val="center"/>
            </w:pPr>
            <w:r w:rsidRPr="008D27FF">
              <w:t>Подъемно-транспортные средства</w:t>
            </w:r>
          </w:p>
        </w:tc>
      </w:tr>
      <w:tr w:rsidR="00FA6F1E" w:rsidRPr="008D27FF" w14:paraId="69E4BE2F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57C9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помещений 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920C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Высота от верха головки рельса до низа инструкции перекрытия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BDC39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C2D54" w14:textId="77777777" w:rsidR="00FA6F1E" w:rsidRPr="008D27FF" w:rsidRDefault="00FA6F1E">
            <w:pPr>
              <w:pStyle w:val="formattext"/>
              <w:jc w:val="center"/>
            </w:pPr>
            <w:r w:rsidRPr="008D27FF">
              <w:t>Грузоподъемность или тяговое усилие, т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3D951" w14:textId="77777777" w:rsidR="00FA6F1E" w:rsidRPr="008D27FF" w:rsidRDefault="00FA6F1E">
            <w:pPr>
              <w:pStyle w:val="formattext"/>
              <w:jc w:val="center"/>
            </w:pPr>
            <w:r w:rsidRPr="008D27FF">
              <w:t>Кол-во</w:t>
            </w:r>
          </w:p>
        </w:tc>
      </w:tr>
      <w:tr w:rsidR="00FA6F1E" w:rsidRPr="008D27FF" w14:paraId="019DA7A5" w14:textId="77777777">
        <w:trPr>
          <w:divId w:val="1467695374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60EF0A" w14:textId="77777777" w:rsidR="00FA6F1E" w:rsidRPr="008D27FF" w:rsidRDefault="00FA6F1E">
            <w:pPr>
              <w:pStyle w:val="formattext"/>
            </w:pPr>
            <w:r w:rsidRPr="008D27FF">
              <w:t>Крытые или открытые двусторонние эстакады для обработки котлов цистерн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BEFD91" w14:textId="77777777" w:rsidR="00FA6F1E" w:rsidRPr="008D27FF" w:rsidRDefault="00FA6F1E">
            <w:pPr>
              <w:pStyle w:val="formattext"/>
              <w:jc w:val="center"/>
            </w:pPr>
            <w:r w:rsidRPr="008D27FF">
              <w:t>8,4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128096" w14:textId="77777777" w:rsidR="00FA6F1E" w:rsidRPr="008D27FF" w:rsidRDefault="00FA6F1E">
            <w:pPr>
              <w:pStyle w:val="formattext"/>
            </w:pPr>
            <w:r w:rsidRPr="008D27FF">
              <w:t>Консольно-поворотный кран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DBDD52" w14:textId="77777777" w:rsidR="00FA6F1E" w:rsidRPr="008D27FF" w:rsidRDefault="00FA6F1E">
            <w:pPr>
              <w:pStyle w:val="formattext"/>
              <w:jc w:val="center"/>
            </w:pPr>
            <w:r w:rsidRPr="008D27FF">
              <w:t>0,2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C68308" w14:textId="77777777" w:rsidR="00FA6F1E" w:rsidRPr="008D27FF" w:rsidRDefault="00FA6F1E">
            <w:pPr>
              <w:pStyle w:val="formattext"/>
            </w:pPr>
            <w:r w:rsidRPr="008D27FF">
              <w:t>По количеству позиций обработки цистерн</w:t>
            </w:r>
          </w:p>
        </w:tc>
      </w:tr>
      <w:tr w:rsidR="00FA6F1E" w:rsidRPr="008D27FF" w14:paraId="32D4202F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352156" w14:textId="77777777" w:rsidR="00FA6F1E" w:rsidRPr="008D27FF" w:rsidRDefault="00FA6F1E">
            <w:pPr>
              <w:pStyle w:val="formattext"/>
            </w:pPr>
            <w:r w:rsidRPr="008D27FF">
              <w:t>Ангар для наружной обмывки цистерн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4CA327" w14:textId="77777777" w:rsidR="00FA6F1E" w:rsidRPr="008D27FF" w:rsidRDefault="00FA6F1E">
            <w:pPr>
              <w:pStyle w:val="formattext"/>
              <w:jc w:val="center"/>
            </w:pPr>
            <w:r w:rsidRPr="008D27FF">
              <w:t>6,0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1BFC61" w14:textId="77777777" w:rsidR="00FA6F1E" w:rsidRPr="008D27FF" w:rsidRDefault="00FA6F1E">
            <w:pPr>
              <w:pStyle w:val="formattext"/>
            </w:pPr>
            <w:r w:rsidRPr="008D27FF">
              <w:t>Тяговая лебедка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ADD1ED" w14:textId="77777777" w:rsidR="00FA6F1E" w:rsidRPr="008D27FF" w:rsidRDefault="00FA6F1E">
            <w:pPr>
              <w:pStyle w:val="formattext"/>
              <w:jc w:val="center"/>
            </w:pPr>
            <w:r w:rsidRPr="008D27FF">
              <w:t>8,0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5B763F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150690CE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E387FD" w14:textId="77777777" w:rsidR="00FA6F1E" w:rsidRPr="008D27FF" w:rsidRDefault="00FA6F1E">
            <w:pPr>
              <w:pStyle w:val="formattext"/>
            </w:pPr>
            <w:r w:rsidRPr="008D27FF">
              <w:t>Тепловая камера для обработки вагонов для нефтебитума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E4B161" w14:textId="77777777" w:rsidR="00FA6F1E" w:rsidRPr="008D27FF" w:rsidRDefault="00FA6F1E">
            <w:pPr>
              <w:pStyle w:val="formattext"/>
              <w:jc w:val="center"/>
            </w:pPr>
            <w:r w:rsidRPr="008D27FF">
              <w:t>6,0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75A01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8C7C7B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9075D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571C0D2E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EDE96E" w14:textId="77777777" w:rsidR="00FA6F1E" w:rsidRPr="008D27FF" w:rsidRDefault="00FA6F1E">
            <w:pPr>
              <w:pStyle w:val="formattext"/>
            </w:pPr>
            <w:r w:rsidRPr="008D27FF">
              <w:t>Ремонтно-механическая мастерская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20FC73" w14:textId="77777777" w:rsidR="00FA6F1E" w:rsidRPr="008D27FF" w:rsidRDefault="00FA6F1E">
            <w:pPr>
              <w:pStyle w:val="formattext"/>
              <w:jc w:val="center"/>
            </w:pPr>
            <w:r w:rsidRPr="008D27FF">
              <w:t>4,6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81994D" w14:textId="77777777" w:rsidR="00FA6F1E" w:rsidRPr="008D27FF" w:rsidRDefault="00FA6F1E">
            <w:pPr>
              <w:pStyle w:val="formattext"/>
            </w:pPr>
            <w:r w:rsidRPr="008D27FF">
              <w:t>Кран подвесной электрический однобалочный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E2EA6D" w14:textId="77777777" w:rsidR="00FA6F1E" w:rsidRPr="008D27FF" w:rsidRDefault="00FA6F1E">
            <w:pPr>
              <w:pStyle w:val="formattext"/>
              <w:jc w:val="center"/>
            </w:pPr>
            <w:r w:rsidRPr="008D27FF">
              <w:t>3,2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482E10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105C660F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3270BB" w14:textId="77777777" w:rsidR="00FA6F1E" w:rsidRPr="008D27FF" w:rsidRDefault="00FA6F1E">
            <w:pPr>
              <w:pStyle w:val="formattext"/>
            </w:pPr>
            <w:r w:rsidRPr="008D27FF">
              <w:t>Площадка для обработки вагонов для нефтебитума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1B99A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E2DF88" w14:textId="77777777" w:rsidR="00FA6F1E" w:rsidRPr="008D27FF" w:rsidRDefault="00FA6F1E">
            <w:pPr>
              <w:pStyle w:val="formattext"/>
            </w:pPr>
            <w:r w:rsidRPr="008D27FF">
              <w:t>Кран козловой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A636E7" w14:textId="77777777" w:rsidR="00FA6F1E" w:rsidRPr="008D27FF" w:rsidRDefault="00FA6F1E">
            <w:pPr>
              <w:pStyle w:val="formattext"/>
              <w:jc w:val="center"/>
            </w:pPr>
            <w:r w:rsidRPr="008D27FF">
              <w:t>20,0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95153C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3B741A02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C3F6F6" w14:textId="77777777" w:rsidR="00FA6F1E" w:rsidRPr="008D27FF" w:rsidRDefault="00FA6F1E">
            <w:pPr>
              <w:pStyle w:val="formattext"/>
            </w:pPr>
            <w:r w:rsidRPr="008D27FF">
              <w:t>Насосная станция для подачи промывочной воды на промывку цистерн и откачки промстоков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E606F8" w14:textId="77777777" w:rsidR="00FA6F1E" w:rsidRPr="008D27FF" w:rsidRDefault="00FA6F1E">
            <w:pPr>
              <w:pStyle w:val="formattext"/>
              <w:jc w:val="center"/>
            </w:pPr>
            <w:r w:rsidRPr="008D27FF">
              <w:t>4,2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A63C7F" w14:textId="77777777" w:rsidR="00FA6F1E" w:rsidRPr="008D27FF" w:rsidRDefault="00FA6F1E">
            <w:pPr>
              <w:pStyle w:val="formattext"/>
            </w:pPr>
            <w:r w:rsidRPr="008D27FF">
              <w:t>Кран подвесной электрический однобалочньй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6BBD42" w14:textId="77777777" w:rsidR="00FA6F1E" w:rsidRPr="008D27FF" w:rsidRDefault="00FA6F1E">
            <w:pPr>
              <w:pStyle w:val="formattext"/>
              <w:jc w:val="center"/>
            </w:pPr>
            <w:r w:rsidRPr="008D27FF">
              <w:t>2,0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48871D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63F50DEB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169A96" w14:textId="77777777" w:rsidR="00FA6F1E" w:rsidRPr="008D27FF" w:rsidRDefault="00FA6F1E">
            <w:pPr>
              <w:pStyle w:val="formattext"/>
            </w:pPr>
            <w:r w:rsidRPr="008D27FF">
              <w:t>Вакуум-насосная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3560DB" w14:textId="77777777" w:rsidR="00FA6F1E" w:rsidRPr="008D27FF" w:rsidRDefault="00FA6F1E">
            <w:pPr>
              <w:pStyle w:val="formattext"/>
              <w:jc w:val="center"/>
            </w:pPr>
            <w:r w:rsidRPr="008D27FF">
              <w:t>4,2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D18ED8" w14:textId="77777777" w:rsidR="00FA6F1E" w:rsidRPr="008D27FF" w:rsidRDefault="00FA6F1E">
            <w:pPr>
              <w:pStyle w:val="formattext"/>
            </w:pPr>
            <w:r w:rsidRPr="008D27FF">
              <w:t>Монорельс с ручной кошкой, по оси вакуум-насоса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61D3C8" w14:textId="77777777" w:rsidR="00FA6F1E" w:rsidRPr="008D27FF" w:rsidRDefault="00FA6F1E">
            <w:pPr>
              <w:pStyle w:val="formattext"/>
              <w:jc w:val="center"/>
            </w:pPr>
            <w:r w:rsidRPr="008D27FF">
              <w:t>2,0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0654EE" w14:textId="77777777" w:rsidR="00FA6F1E" w:rsidRPr="008D27FF" w:rsidRDefault="00FA6F1E">
            <w:pPr>
              <w:pStyle w:val="formattext"/>
            </w:pPr>
            <w:r w:rsidRPr="008D27FF">
              <w:t>По количеству вакуум-насосов</w:t>
            </w:r>
          </w:p>
        </w:tc>
      </w:tr>
      <w:tr w:rsidR="00FA6F1E" w:rsidRPr="008D27FF" w14:paraId="4094B35A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23D9F2" w14:textId="77777777" w:rsidR="00FA6F1E" w:rsidRPr="008D27FF" w:rsidRDefault="00FA6F1E">
            <w:pPr>
              <w:pStyle w:val="formattext"/>
            </w:pPr>
            <w:r w:rsidRPr="008D27FF">
              <w:t>Компрессорная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6CF022" w14:textId="77777777" w:rsidR="00FA6F1E" w:rsidRPr="008D27FF" w:rsidRDefault="00FA6F1E">
            <w:pPr>
              <w:pStyle w:val="formattext"/>
              <w:jc w:val="center"/>
            </w:pPr>
            <w:r w:rsidRPr="008D27FF">
              <w:t>4,2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450C50" w14:textId="77777777" w:rsidR="00FA6F1E" w:rsidRPr="008D27FF" w:rsidRDefault="00FA6F1E">
            <w:pPr>
              <w:pStyle w:val="formattext"/>
            </w:pPr>
            <w:r w:rsidRPr="008D27FF">
              <w:t>Кран подвесной ручной однобалочный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F6293D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98CA46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1252E3C9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B147F5" w14:textId="77777777" w:rsidR="00FA6F1E" w:rsidRPr="008D27FF" w:rsidRDefault="00FA6F1E">
            <w:pPr>
              <w:pStyle w:val="formattext"/>
            </w:pPr>
            <w:r w:rsidRPr="008D27FF">
              <w:t>Насосная станция для наружной обмывки цистерн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2247AF" w14:textId="77777777" w:rsidR="00FA6F1E" w:rsidRPr="008D27FF" w:rsidRDefault="00FA6F1E">
            <w:pPr>
              <w:pStyle w:val="formattext"/>
              <w:jc w:val="center"/>
            </w:pPr>
            <w:r w:rsidRPr="008D27FF">
              <w:t>3,6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2501EE" w14:textId="77777777" w:rsidR="00FA6F1E" w:rsidRPr="008D27FF" w:rsidRDefault="00FA6F1E">
            <w:pPr>
              <w:pStyle w:val="formattext"/>
            </w:pPr>
            <w:r w:rsidRPr="008D27FF">
              <w:t>Монорельс с электрифицированной талью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C7DCE1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718046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7300FD97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F94E4B" w14:textId="77777777" w:rsidR="00FA6F1E" w:rsidRPr="008D27FF" w:rsidRDefault="00FA6F1E">
            <w:pPr>
              <w:pStyle w:val="formattext"/>
            </w:pPr>
            <w:r w:rsidRPr="008D27FF">
              <w:t>Насосная станция для перекачки нефтепродуктов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3D5688" w14:textId="77777777" w:rsidR="00FA6F1E" w:rsidRPr="008D27FF" w:rsidRDefault="00FA6F1E">
            <w:pPr>
              <w:pStyle w:val="formattext"/>
              <w:jc w:val="center"/>
            </w:pPr>
            <w:r w:rsidRPr="008D27FF">
              <w:t>3,6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2D7D98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37F00F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013FFF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51B4FB53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0D6F89" w14:textId="77777777" w:rsidR="00FA6F1E" w:rsidRPr="008D27FF" w:rsidRDefault="00FA6F1E">
            <w:pPr>
              <w:pStyle w:val="formattext"/>
            </w:pPr>
            <w:r w:rsidRPr="008D27FF">
              <w:t>Насосная станция для перекачки нефтебитума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7CA0FB" w14:textId="77777777" w:rsidR="00FA6F1E" w:rsidRPr="008D27FF" w:rsidRDefault="00FA6F1E">
            <w:pPr>
              <w:pStyle w:val="formattext"/>
              <w:jc w:val="center"/>
            </w:pPr>
            <w:r w:rsidRPr="008D27FF">
              <w:t>3,6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387839" w14:textId="77777777" w:rsidR="00FA6F1E" w:rsidRPr="008D27FF" w:rsidRDefault="00FA6F1E">
            <w:pPr>
              <w:pStyle w:val="formattext"/>
            </w:pPr>
            <w:r w:rsidRPr="008D27FF">
              <w:t>Монорельс с ручной кошкой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692800" w14:textId="77777777" w:rsidR="00FA6F1E" w:rsidRPr="008D27FF" w:rsidRDefault="00FA6F1E">
            <w:pPr>
              <w:pStyle w:val="formattext"/>
              <w:jc w:val="center"/>
            </w:pPr>
            <w:r w:rsidRPr="008D27FF">
              <w:t>1,0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308D99" w14:textId="77777777" w:rsidR="00FA6F1E" w:rsidRPr="008D27FF" w:rsidRDefault="00FA6F1E">
            <w:pPr>
              <w:pStyle w:val="formattext"/>
              <w:jc w:val="center"/>
            </w:pPr>
            <w:r w:rsidRPr="008D27FF">
              <w:t>1</w:t>
            </w:r>
          </w:p>
        </w:tc>
      </w:tr>
      <w:tr w:rsidR="00FA6F1E" w:rsidRPr="008D27FF" w14:paraId="4D70C84A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A89B4" w14:textId="77777777" w:rsidR="00FA6F1E" w:rsidRPr="008D27FF" w:rsidRDefault="00FA6F1E">
            <w:pPr>
              <w:pStyle w:val="formattext"/>
            </w:pPr>
            <w:r w:rsidRPr="008D27FF">
              <w:t>Вспомогательные и служебно-бытовые помещения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17D1B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94FEB" w14:textId="77777777" w:rsidR="00FA6F1E" w:rsidRPr="008D27FF" w:rsidRDefault="00FA6F1E">
            <w:pPr>
              <w:pStyle w:val="formattext"/>
            </w:pPr>
            <w:r w:rsidRPr="008D27FF">
              <w:t>По действующим нормам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E5C7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AE359" w14:textId="77777777" w:rsidR="00FA6F1E" w:rsidRPr="008D27FF" w:rsidRDefault="00FA6F1E">
            <w:pPr>
              <w:pStyle w:val="formattext"/>
              <w:jc w:val="center"/>
            </w:pPr>
          </w:p>
        </w:tc>
      </w:tr>
    </w:tbl>
    <w:p w14:paraId="7AC09B7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8.4. Площади производственных помещений ППС определяются с учетом суточной программы, габаритных размеров подвижного состава, количества позиций обработки с соблюдением проходов и проездов для обслуживания, принятых по соответствующим ОСТам ССБТ, указанным в п.10.2.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8.5. Площади административных и бытовых помещений определяются по СНиП 2.09.04-87 "Административные и бытовые здания" с учетом санитарных норм.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8.6. Состав и площади ремонтно-механических мастерских выбирать в соответствии с рекомендациями ВНТП 02-86 "Ведомственные нормы технологического проектирования депо для ремонта грузовых и пассажирских вагонов".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8.7. При предварительных расчетах площадей ремонтно-механических мастерских ППС следует пользоваться нормами площадей, приходящихся на единицу технологического оборудования с учетом проходов, проездов и складирования деталей. Указанные нормы приведены в табл.24.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A1A1E18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24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0"/>
        <w:gridCol w:w="1773"/>
      </w:tblGrid>
      <w:tr w:rsidR="008D27FF" w:rsidRPr="008D27FF" w14:paraId="0428F748" w14:textId="77777777">
        <w:trPr>
          <w:divId w:val="1467695374"/>
        </w:trPr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5928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оборудования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63696" w14:textId="6330C357" w:rsidR="00FA6F1E" w:rsidRPr="008D27FF" w:rsidRDefault="00FA6F1E">
            <w:pPr>
              <w:pStyle w:val="formattext"/>
              <w:jc w:val="center"/>
            </w:pPr>
            <w:r w:rsidRPr="008D27FF">
              <w:t>Норма площади, м</w:t>
            </w:r>
            <w:r w:rsidR="00BD4131" w:rsidRPr="008D27FF">
              <w:rPr>
                <w:noProof/>
              </w:rPr>
              <w:drawing>
                <wp:inline distT="0" distB="0" distL="0" distR="0" wp14:anchorId="380FED23" wp14:editId="6CD930C4">
                  <wp:extent cx="106680" cy="2139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7FF" w:rsidRPr="008D27FF" w14:paraId="7A080CA4" w14:textId="77777777">
        <w:trPr>
          <w:divId w:val="1467695374"/>
        </w:trPr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A33004" w14:textId="77777777" w:rsidR="00FA6F1E" w:rsidRPr="008D27FF" w:rsidRDefault="00FA6F1E">
            <w:pPr>
              <w:pStyle w:val="formattext"/>
            </w:pPr>
            <w:r w:rsidRPr="008D27FF">
              <w:t>Токарные станки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75DF66" w14:textId="77777777" w:rsidR="00FA6F1E" w:rsidRPr="008D27FF" w:rsidRDefault="00FA6F1E">
            <w:pPr>
              <w:pStyle w:val="formattext"/>
              <w:jc w:val="center"/>
            </w:pPr>
            <w:r w:rsidRPr="008D27FF">
              <w:t>12....25</w:t>
            </w:r>
          </w:p>
        </w:tc>
      </w:tr>
      <w:tr w:rsidR="008D27FF" w:rsidRPr="008D27FF" w14:paraId="363D2C9D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D9DF73" w14:textId="77777777" w:rsidR="00FA6F1E" w:rsidRPr="008D27FF" w:rsidRDefault="00FA6F1E">
            <w:pPr>
              <w:pStyle w:val="formattext"/>
            </w:pPr>
            <w:r w:rsidRPr="008D27FF">
              <w:t>Фрезерные станки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5DF999" w14:textId="77777777" w:rsidR="00FA6F1E" w:rsidRPr="008D27FF" w:rsidRDefault="00FA6F1E">
            <w:pPr>
              <w:pStyle w:val="formattext"/>
              <w:jc w:val="center"/>
            </w:pPr>
            <w:r w:rsidRPr="008D27FF">
              <w:t>6....15</w:t>
            </w:r>
          </w:p>
        </w:tc>
      </w:tr>
      <w:tr w:rsidR="008D27FF" w:rsidRPr="008D27FF" w14:paraId="61B1AEED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E54831" w14:textId="77777777" w:rsidR="00FA6F1E" w:rsidRPr="008D27FF" w:rsidRDefault="00FA6F1E">
            <w:pPr>
              <w:pStyle w:val="formattext"/>
            </w:pPr>
            <w:r w:rsidRPr="008D27FF">
              <w:t>Сверлильные станки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0F72BD" w14:textId="77777777" w:rsidR="00FA6F1E" w:rsidRPr="008D27FF" w:rsidRDefault="00FA6F1E">
            <w:pPr>
              <w:pStyle w:val="formattext"/>
              <w:jc w:val="center"/>
            </w:pPr>
            <w:r w:rsidRPr="008D27FF">
              <w:t>4....10</w:t>
            </w:r>
          </w:p>
        </w:tc>
      </w:tr>
      <w:tr w:rsidR="008D27FF" w:rsidRPr="008D27FF" w14:paraId="292DB818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909415" w14:textId="77777777" w:rsidR="00FA6F1E" w:rsidRPr="008D27FF" w:rsidRDefault="00FA6F1E">
            <w:pPr>
              <w:pStyle w:val="formattext"/>
            </w:pPr>
            <w:r w:rsidRPr="008D27FF">
              <w:t>Плита правильная разметочная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8DEF99" w14:textId="77777777" w:rsidR="00FA6F1E" w:rsidRPr="008D27FF" w:rsidRDefault="00FA6F1E">
            <w:pPr>
              <w:pStyle w:val="formattext"/>
              <w:jc w:val="center"/>
            </w:pPr>
            <w:r w:rsidRPr="008D27FF">
              <w:t>8</w:t>
            </w:r>
          </w:p>
        </w:tc>
      </w:tr>
      <w:tr w:rsidR="008D27FF" w:rsidRPr="008D27FF" w14:paraId="35C5B002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FC3FB1" w14:textId="77777777" w:rsidR="00FA6F1E" w:rsidRPr="008D27FF" w:rsidRDefault="00FA6F1E">
            <w:pPr>
              <w:pStyle w:val="formattext"/>
            </w:pPr>
            <w:r w:rsidRPr="008D27FF">
              <w:t>Сварочный пост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245460" w14:textId="77777777" w:rsidR="00FA6F1E" w:rsidRPr="008D27FF" w:rsidRDefault="00FA6F1E">
            <w:pPr>
              <w:pStyle w:val="formattext"/>
              <w:jc w:val="center"/>
            </w:pPr>
            <w:r w:rsidRPr="008D27FF">
              <w:t>8</w:t>
            </w:r>
          </w:p>
        </w:tc>
      </w:tr>
      <w:tr w:rsidR="008D27FF" w:rsidRPr="008D27FF" w14:paraId="6CF41A1B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FDFAFD" w14:textId="77777777" w:rsidR="00FA6F1E" w:rsidRPr="008D27FF" w:rsidRDefault="00FA6F1E">
            <w:pPr>
              <w:pStyle w:val="formattext"/>
            </w:pPr>
            <w:r w:rsidRPr="008D27FF">
              <w:t>Пресс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92B9F0" w14:textId="77777777" w:rsidR="00FA6F1E" w:rsidRPr="008D27FF" w:rsidRDefault="00FA6F1E">
            <w:pPr>
              <w:pStyle w:val="formattext"/>
              <w:jc w:val="center"/>
            </w:pPr>
            <w:r w:rsidRPr="008D27FF">
              <w:t>12</w:t>
            </w:r>
          </w:p>
        </w:tc>
      </w:tr>
      <w:tr w:rsidR="008D27FF" w:rsidRPr="008D27FF" w14:paraId="5B5587E5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9A698E" w14:textId="77777777" w:rsidR="00FA6F1E" w:rsidRPr="008D27FF" w:rsidRDefault="00FA6F1E">
            <w:pPr>
              <w:pStyle w:val="formattext"/>
            </w:pPr>
            <w:r w:rsidRPr="008D27FF">
              <w:t>Кузнечный горн на один огонь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D04E38" w14:textId="77777777" w:rsidR="00FA6F1E" w:rsidRPr="008D27FF" w:rsidRDefault="00FA6F1E">
            <w:pPr>
              <w:pStyle w:val="formattext"/>
              <w:jc w:val="center"/>
            </w:pPr>
            <w:r w:rsidRPr="008D27FF">
              <w:t>18</w:t>
            </w:r>
          </w:p>
        </w:tc>
      </w:tr>
      <w:tr w:rsidR="008D27FF" w:rsidRPr="008D27FF" w14:paraId="34777757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4B35F4" w14:textId="77777777" w:rsidR="00FA6F1E" w:rsidRPr="008D27FF" w:rsidRDefault="00FA6F1E">
            <w:pPr>
              <w:pStyle w:val="formattext"/>
            </w:pPr>
            <w:r w:rsidRPr="008D27FF">
              <w:t>Верстак слесарный на два рабочих места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61C2B6" w14:textId="77777777" w:rsidR="00FA6F1E" w:rsidRPr="008D27FF" w:rsidRDefault="00FA6F1E">
            <w:pPr>
              <w:pStyle w:val="formattext"/>
              <w:jc w:val="center"/>
            </w:pPr>
            <w:r w:rsidRPr="008D27FF">
              <w:t>12</w:t>
            </w:r>
          </w:p>
        </w:tc>
      </w:tr>
      <w:tr w:rsidR="008D27FF" w:rsidRPr="008D27FF" w14:paraId="3A00E7B5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2A196C" w14:textId="77777777" w:rsidR="00FA6F1E" w:rsidRPr="008D27FF" w:rsidRDefault="00FA6F1E">
            <w:pPr>
              <w:pStyle w:val="formattext"/>
            </w:pPr>
            <w:r w:rsidRPr="008D27FF">
              <w:t>Верстак слесарный на одно рабочее место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1E35BF" w14:textId="77777777" w:rsidR="00FA6F1E" w:rsidRPr="008D27FF" w:rsidRDefault="00FA6F1E">
            <w:pPr>
              <w:pStyle w:val="formattext"/>
              <w:jc w:val="center"/>
            </w:pPr>
            <w:r w:rsidRPr="008D27FF">
              <w:t>8</w:t>
            </w:r>
          </w:p>
        </w:tc>
      </w:tr>
      <w:tr w:rsidR="008D27FF" w:rsidRPr="008D27FF" w14:paraId="6DFB2D97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C5E664" w14:textId="77777777" w:rsidR="00FA6F1E" w:rsidRPr="008D27FF" w:rsidRDefault="00FA6F1E">
            <w:pPr>
              <w:pStyle w:val="formattext"/>
            </w:pPr>
            <w:r w:rsidRPr="008D27FF">
              <w:t>Стеллаж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2469C9" w14:textId="77777777" w:rsidR="00FA6F1E" w:rsidRPr="008D27FF" w:rsidRDefault="00FA6F1E">
            <w:pPr>
              <w:pStyle w:val="formattext"/>
              <w:jc w:val="center"/>
            </w:pPr>
            <w:r w:rsidRPr="008D27FF">
              <w:t>4</w:t>
            </w:r>
          </w:p>
        </w:tc>
      </w:tr>
      <w:tr w:rsidR="008D27FF" w:rsidRPr="008D27FF" w14:paraId="3A9FC53D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10F782" w14:textId="77777777" w:rsidR="00FA6F1E" w:rsidRPr="008D27FF" w:rsidRDefault="00FA6F1E">
            <w:pPr>
              <w:pStyle w:val="formattext"/>
            </w:pPr>
            <w:r w:rsidRPr="008D27FF">
              <w:t>Закалочные и другие ванны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F42798" w14:textId="77777777" w:rsidR="00FA6F1E" w:rsidRPr="008D27FF" w:rsidRDefault="00FA6F1E">
            <w:pPr>
              <w:pStyle w:val="formattext"/>
              <w:jc w:val="center"/>
            </w:pPr>
            <w:r w:rsidRPr="008D27FF">
              <w:t>10</w:t>
            </w:r>
          </w:p>
        </w:tc>
      </w:tr>
      <w:tr w:rsidR="008D27FF" w:rsidRPr="008D27FF" w14:paraId="0AF46D72" w14:textId="77777777">
        <w:trPr>
          <w:divId w:val="1467695374"/>
        </w:trPr>
        <w:tc>
          <w:tcPr>
            <w:tcW w:w="3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98E4" w14:textId="77777777" w:rsidR="00FA6F1E" w:rsidRPr="008D27FF" w:rsidRDefault="00FA6F1E">
            <w:pPr>
              <w:pStyle w:val="formattext"/>
            </w:pPr>
            <w:r w:rsidRPr="008D27FF">
              <w:t>Компрессор</w:t>
            </w:r>
          </w:p>
        </w:tc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C339A" w14:textId="77777777" w:rsidR="00FA6F1E" w:rsidRPr="008D27FF" w:rsidRDefault="00FA6F1E">
            <w:pPr>
              <w:pStyle w:val="formattext"/>
              <w:jc w:val="center"/>
            </w:pPr>
            <w:r w:rsidRPr="008D27FF">
              <w:t>25</w:t>
            </w:r>
          </w:p>
        </w:tc>
      </w:tr>
    </w:tbl>
    <w:p w14:paraId="5E17615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Примечание. В показателях удельной площади учтены склады готовых деталей.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8.8. Необходимые размеры лаборатории определяются числом анализов сточной, промывочной и питательной воды, исходя из количества обрабатываемых цистерн, количества резервуаров, мощности котлов и т.д.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8.9. Удельные показатели для укрупненного расчета площадей кладовых ремонтно-механических мастерских ППС представлены в табл.25.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1FF1A68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25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7"/>
        <w:gridCol w:w="3721"/>
        <w:gridCol w:w="2481"/>
      </w:tblGrid>
      <w:tr w:rsidR="00FA6F1E" w:rsidRPr="008D27FF" w14:paraId="1714109C" w14:textId="77777777">
        <w:trPr>
          <w:divId w:val="146769537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4D7A7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кладовой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13A2" w14:textId="77777777" w:rsidR="00FA6F1E" w:rsidRPr="008D27FF" w:rsidRDefault="00FA6F1E">
            <w:pPr>
              <w:pStyle w:val="formattext"/>
              <w:jc w:val="center"/>
            </w:pPr>
            <w:r w:rsidRPr="008D27FF">
              <w:t>Измеритель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81255" w14:textId="195CDD7C" w:rsidR="00FA6F1E" w:rsidRPr="008D27FF" w:rsidRDefault="00FA6F1E">
            <w:pPr>
              <w:pStyle w:val="formattext"/>
              <w:jc w:val="center"/>
            </w:pPr>
            <w:r w:rsidRPr="008D27FF">
              <w:t>Норма площади, м</w:t>
            </w:r>
            <w:r w:rsidR="00BD4131" w:rsidRPr="008D27FF">
              <w:rPr>
                <w:noProof/>
              </w:rPr>
              <w:drawing>
                <wp:inline distT="0" distB="0" distL="0" distR="0" wp14:anchorId="560936F3" wp14:editId="38791D11">
                  <wp:extent cx="106680" cy="21399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32DDEC53" w14:textId="77777777">
        <w:trPr>
          <w:divId w:val="146769537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CE0051" w14:textId="77777777" w:rsidR="00FA6F1E" w:rsidRPr="008D27FF" w:rsidRDefault="00FA6F1E">
            <w:pPr>
              <w:pStyle w:val="formattext"/>
            </w:pPr>
            <w:r w:rsidRPr="008D27FF">
              <w:t>Инструментально-раздаточная кладовая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EF26DA" w14:textId="77777777" w:rsidR="00FA6F1E" w:rsidRPr="008D27FF" w:rsidRDefault="00FA6F1E">
            <w:pPr>
              <w:pStyle w:val="formattext"/>
            </w:pPr>
            <w:r w:rsidRPr="008D27FF">
              <w:t>На один станок ремонтно-механической мастерской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B243BF" w14:textId="77777777" w:rsidR="00FA6F1E" w:rsidRPr="008D27FF" w:rsidRDefault="00FA6F1E">
            <w:pPr>
              <w:pStyle w:val="formattext"/>
              <w:jc w:val="center"/>
            </w:pPr>
            <w:r w:rsidRPr="008D27FF">
              <w:t>0,7...1,0</w:t>
            </w:r>
          </w:p>
        </w:tc>
      </w:tr>
      <w:tr w:rsidR="00FA6F1E" w:rsidRPr="008D27FF" w14:paraId="300E1F6D" w14:textId="77777777">
        <w:trPr>
          <w:divId w:val="1467695374"/>
        </w:trPr>
        <w:tc>
          <w:tcPr>
            <w:tcW w:w="1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00240" w14:textId="77777777" w:rsidR="00FA6F1E" w:rsidRPr="008D27FF" w:rsidRDefault="00FA6F1E">
            <w:pPr>
              <w:pStyle w:val="formattext"/>
            </w:pPr>
            <w:r w:rsidRPr="008D27FF">
              <w:t>Кладовая ЗИП</w:t>
            </w:r>
          </w:p>
        </w:tc>
        <w:tc>
          <w:tcPr>
            <w:tcW w:w="2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2F96A" w14:textId="77777777" w:rsidR="00FA6F1E" w:rsidRPr="008D27FF" w:rsidRDefault="00FA6F1E">
            <w:pPr>
              <w:pStyle w:val="formattext"/>
            </w:pPr>
            <w:r w:rsidRPr="008D27FF">
              <w:t>На один станок ремонтно-механической мастерской</w:t>
            </w:r>
          </w:p>
        </w:tc>
        <w:tc>
          <w:tcPr>
            <w:tcW w:w="1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718C5" w14:textId="77777777" w:rsidR="00FA6F1E" w:rsidRPr="008D27FF" w:rsidRDefault="00FA6F1E">
            <w:pPr>
              <w:pStyle w:val="formattext"/>
              <w:jc w:val="center"/>
            </w:pPr>
            <w:r w:rsidRPr="008D27FF">
              <w:t>0,5...0,9</w:t>
            </w:r>
          </w:p>
        </w:tc>
      </w:tr>
    </w:tbl>
    <w:p w14:paraId="28D8549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8.10. Удельные показатели для укрупненного расчета плоцадей складов ремонтно-механических мастерских ППС представлены в табл.26.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E32F7D6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26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1"/>
        <w:gridCol w:w="2303"/>
        <w:gridCol w:w="1152"/>
        <w:gridCol w:w="2038"/>
        <w:gridCol w:w="1595"/>
      </w:tblGrid>
      <w:tr w:rsidR="00FA6F1E" w:rsidRPr="008D27FF" w14:paraId="74A34932" w14:textId="77777777">
        <w:trPr>
          <w:divId w:val="14676953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7654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складов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A4717" w14:textId="77777777" w:rsidR="00FA6F1E" w:rsidRPr="008D27FF" w:rsidRDefault="00FA6F1E">
            <w:pPr>
              <w:pStyle w:val="formattext"/>
              <w:jc w:val="center"/>
            </w:pPr>
            <w:r w:rsidRPr="008D27FF">
              <w:t>Назначение складов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5F746" w14:textId="77777777" w:rsidR="00FA6F1E" w:rsidRPr="008D27FF" w:rsidRDefault="00FA6F1E">
            <w:pPr>
              <w:pStyle w:val="formattext"/>
              <w:jc w:val="center"/>
            </w:pPr>
            <w:r w:rsidRPr="008D27FF">
              <w:t>Срок хранения запаса, сут.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C21EE" w14:textId="48D86CB9" w:rsidR="00FA6F1E" w:rsidRPr="008D27FF" w:rsidRDefault="00FA6F1E">
            <w:pPr>
              <w:pStyle w:val="formattext"/>
              <w:jc w:val="center"/>
            </w:pPr>
            <w:r w:rsidRPr="008D27FF">
              <w:t>Грузонапряженность полезной площади склада, т/м</w:t>
            </w:r>
            <w:r w:rsidR="00BD4131" w:rsidRPr="008D27FF">
              <w:rPr>
                <w:noProof/>
              </w:rPr>
              <w:drawing>
                <wp:inline distT="0" distB="0" distL="0" distR="0" wp14:anchorId="3A8DDCF2" wp14:editId="7A3470CD">
                  <wp:extent cx="106680" cy="21399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77B5" w14:textId="77777777" w:rsidR="00FA6F1E" w:rsidRPr="008D27FF" w:rsidRDefault="00FA6F1E">
            <w:pPr>
              <w:pStyle w:val="formattext"/>
              <w:jc w:val="center"/>
            </w:pPr>
            <w:r w:rsidRPr="008D27FF">
              <w:t>Отношение полезной площади склада к его общей площади</w:t>
            </w:r>
          </w:p>
        </w:tc>
      </w:tr>
      <w:tr w:rsidR="00FA6F1E" w:rsidRPr="008D27FF" w14:paraId="5B61ECEF" w14:textId="77777777">
        <w:trPr>
          <w:divId w:val="14676953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3BF954" w14:textId="77777777" w:rsidR="00FA6F1E" w:rsidRPr="008D27FF" w:rsidRDefault="00FA6F1E">
            <w:pPr>
              <w:pStyle w:val="formattext"/>
            </w:pPr>
            <w:r w:rsidRPr="008D27FF">
              <w:t>Склад металла и заготовок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D8D03A" w14:textId="77777777" w:rsidR="00FA6F1E" w:rsidRPr="008D27FF" w:rsidRDefault="00FA6F1E">
            <w:pPr>
              <w:pStyle w:val="formattext"/>
            </w:pPr>
            <w:r w:rsidRPr="008D27FF">
              <w:t>Хранение цехового запаса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B90A34" w14:textId="77777777" w:rsidR="00FA6F1E" w:rsidRPr="008D27FF" w:rsidRDefault="00FA6F1E">
            <w:pPr>
              <w:pStyle w:val="formattext"/>
              <w:jc w:val="center"/>
            </w:pPr>
            <w:r w:rsidRPr="008D27FF">
              <w:t>10...15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C92B28" w14:textId="77777777" w:rsidR="00FA6F1E" w:rsidRPr="008D27FF" w:rsidRDefault="00FA6F1E">
            <w:pPr>
              <w:pStyle w:val="formattext"/>
              <w:jc w:val="center"/>
            </w:pPr>
            <w:r w:rsidRPr="008D27FF">
              <w:t>1,5┘2,5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897532" w14:textId="77777777" w:rsidR="00FA6F1E" w:rsidRPr="008D27FF" w:rsidRDefault="00FA6F1E">
            <w:pPr>
              <w:pStyle w:val="formattext"/>
              <w:jc w:val="center"/>
            </w:pPr>
            <w:r w:rsidRPr="008D27FF">
              <w:t>0,4┘0,5</w:t>
            </w:r>
          </w:p>
        </w:tc>
      </w:tr>
      <w:tr w:rsidR="00FA6F1E" w:rsidRPr="008D27FF" w14:paraId="05C6B26F" w14:textId="77777777">
        <w:trPr>
          <w:divId w:val="1467695374"/>
        </w:trPr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CB6AA2" w14:textId="77777777" w:rsidR="00FA6F1E" w:rsidRPr="008D27FF" w:rsidRDefault="00FA6F1E">
            <w:pPr>
              <w:pStyle w:val="formattext"/>
            </w:pPr>
            <w:r w:rsidRPr="008D27FF">
              <w:t>Межоперационный склад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C6B293" w14:textId="77777777" w:rsidR="00FA6F1E" w:rsidRPr="008D27FF" w:rsidRDefault="00FA6F1E">
            <w:pPr>
              <w:pStyle w:val="formattext"/>
            </w:pPr>
            <w:r w:rsidRPr="008D27FF">
              <w:t>Межоперационное хранение мелких и средних деталей и заготовок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BD968E" w14:textId="77777777" w:rsidR="00FA6F1E" w:rsidRPr="008D27FF" w:rsidRDefault="00FA6F1E">
            <w:pPr>
              <w:pStyle w:val="formattext"/>
              <w:jc w:val="center"/>
            </w:pPr>
            <w:r w:rsidRPr="008D27FF">
              <w:t>10...15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45A7AB" w14:textId="77777777" w:rsidR="00FA6F1E" w:rsidRPr="008D27FF" w:rsidRDefault="00FA6F1E">
            <w:pPr>
              <w:pStyle w:val="formattext"/>
              <w:jc w:val="center"/>
            </w:pPr>
            <w:r w:rsidRPr="008D27FF">
              <w:t>0,8...1,2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3E1C0B" w14:textId="77777777" w:rsidR="00FA6F1E" w:rsidRPr="008D27FF" w:rsidRDefault="00FA6F1E">
            <w:pPr>
              <w:pStyle w:val="formattext"/>
              <w:jc w:val="center"/>
            </w:pPr>
            <w:r w:rsidRPr="008D27FF">
              <w:t>0,4...0,5</w:t>
            </w:r>
          </w:p>
        </w:tc>
      </w:tr>
      <w:tr w:rsidR="00FA6F1E" w:rsidRPr="008D27FF" w14:paraId="452A9D9B" w14:textId="77777777">
        <w:trPr>
          <w:divId w:val="1467695374"/>
        </w:trPr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B7F709" w14:textId="77777777" w:rsidR="00FA6F1E" w:rsidRPr="008D27FF" w:rsidRDefault="00FA6F1E">
            <w:pPr>
              <w:pStyle w:val="formattext"/>
            </w:pPr>
            <w:r w:rsidRPr="008D27FF">
              <w:t>Промежуточный склад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8CDC46" w14:textId="77777777" w:rsidR="00FA6F1E" w:rsidRPr="008D27FF" w:rsidRDefault="00FA6F1E">
            <w:pPr>
              <w:pStyle w:val="formattext"/>
            </w:pPr>
            <w:r w:rsidRPr="008D27FF">
              <w:t>Хранение обработанных и получаемых со стороны деталей и узлов: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EB589F" w14:textId="77777777" w:rsidR="00FA6F1E" w:rsidRPr="008D27FF" w:rsidRDefault="00FA6F1E"/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B3BAE2" w14:textId="77777777" w:rsidR="00FA6F1E" w:rsidRPr="008D27FF" w:rsidRDefault="00FA6F1E"/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1531F7" w14:textId="77777777" w:rsidR="00FA6F1E" w:rsidRPr="008D27FF" w:rsidRDefault="00FA6F1E"/>
        </w:tc>
      </w:tr>
      <w:tr w:rsidR="00FA6F1E" w:rsidRPr="008D27FF" w14:paraId="606875C8" w14:textId="77777777">
        <w:trPr>
          <w:divId w:val="1467695374"/>
        </w:trPr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ED2B16" w14:textId="77777777" w:rsidR="00FA6F1E" w:rsidRPr="008D27FF" w:rsidRDefault="00FA6F1E"/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9AB46C" w14:textId="77777777" w:rsidR="00FA6F1E" w:rsidRPr="008D27FF" w:rsidRDefault="00FA6F1E">
            <w:pPr>
              <w:pStyle w:val="formattext"/>
            </w:pPr>
            <w:r w:rsidRPr="008D27FF">
              <w:t>мелких и средних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086D60" w14:textId="77777777" w:rsidR="00FA6F1E" w:rsidRPr="008D27FF" w:rsidRDefault="00FA6F1E">
            <w:pPr>
              <w:pStyle w:val="formattext"/>
              <w:jc w:val="center"/>
            </w:pPr>
            <w:r w:rsidRPr="008D27FF">
              <w:t>10┘15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58C30F" w14:textId="77777777" w:rsidR="00FA6F1E" w:rsidRPr="008D27FF" w:rsidRDefault="00FA6F1E">
            <w:pPr>
              <w:pStyle w:val="formattext"/>
              <w:jc w:val="center"/>
            </w:pPr>
            <w:r w:rsidRPr="008D27FF">
              <w:t>0,8┘1,2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3FDF5B" w14:textId="77777777" w:rsidR="00FA6F1E" w:rsidRPr="008D27FF" w:rsidRDefault="00FA6F1E">
            <w:pPr>
              <w:pStyle w:val="formattext"/>
              <w:jc w:val="center"/>
            </w:pPr>
            <w:r w:rsidRPr="008D27FF">
              <w:t>0,4┘0,5</w:t>
            </w:r>
          </w:p>
        </w:tc>
      </w:tr>
      <w:tr w:rsidR="00FA6F1E" w:rsidRPr="008D27FF" w14:paraId="3EC57ABF" w14:textId="77777777">
        <w:trPr>
          <w:divId w:val="1467695374"/>
        </w:trPr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B5DB0" w14:textId="77777777" w:rsidR="00FA6F1E" w:rsidRPr="008D27FF" w:rsidRDefault="00FA6F1E"/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5EF38" w14:textId="77777777" w:rsidR="00FA6F1E" w:rsidRPr="008D27FF" w:rsidRDefault="00FA6F1E">
            <w:pPr>
              <w:pStyle w:val="formattext"/>
            </w:pPr>
            <w:r w:rsidRPr="008D27FF">
              <w:t>крупных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1FB8" w14:textId="77777777" w:rsidR="00FA6F1E" w:rsidRPr="008D27FF" w:rsidRDefault="00FA6F1E">
            <w:pPr>
              <w:pStyle w:val="formattext"/>
              <w:jc w:val="center"/>
            </w:pPr>
            <w:r w:rsidRPr="008D27FF">
              <w:t>5┘7</w:t>
            </w:r>
          </w:p>
        </w:tc>
        <w:tc>
          <w:tcPr>
            <w:tcW w:w="1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8B0BB" w14:textId="77777777" w:rsidR="00FA6F1E" w:rsidRPr="008D27FF" w:rsidRDefault="00FA6F1E"/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0DC71" w14:textId="77777777" w:rsidR="00FA6F1E" w:rsidRPr="008D27FF" w:rsidRDefault="00FA6F1E"/>
        </w:tc>
      </w:tr>
    </w:tbl>
    <w:p w14:paraId="3902C4DC" w14:textId="5397911B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8.11. При проектировании эстакад для обработки котлов цистерн следует применять конструкцию одностоечной сборной железобетонной колонны с П-образными или Т-образными стойками. Шаг колонн принимать кратным 6,0 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8.12. Настил и ступени лестниц эстакады следует предусматривать из просечно-высечной стали по ГОСТ 8706-78. На эстакадах должны быть продольные барьеры и поручни высотой не менее 1 м, рабочие площадки шириной с учетом габарита 1-T, обеспечивающими безопасный переход работников с эстакады на котел цистерны.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8.13. На открытых эстакадах должны быть предусмотрены кабины с утепленными стенками, предназначенные для кратковременного отдыха и укрытия в непогоду, обогрева в зимнее время промывальщиков-пропарщиков площадью не менее 12 м</w:t>
      </w:r>
      <w:r w:rsidR="00BD4131" w:rsidRPr="008D27FF">
        <w:rPr>
          <w:rFonts w:ascii="Arial" w:hAnsi="Arial" w:cs="Arial"/>
          <w:noProof/>
          <w:spacing w:val="2"/>
        </w:rPr>
        <w:drawing>
          <wp:inline distT="0" distB="0" distL="0" distR="0" wp14:anchorId="6F62137E" wp14:editId="1932F96D">
            <wp:extent cx="106680" cy="2139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7FF">
        <w:rPr>
          <w:rFonts w:ascii="Arial" w:hAnsi="Arial" w:cs="Arial"/>
          <w:spacing w:val="2"/>
        </w:rPr>
        <w:t>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8.14. В проектах строительства (реконструкции) ППС необходимо предусматривать мероприятия по первичной и вторичной защите от коррозии колонн, балок и плит покрытия, наружных стеновых панелей, стоек эстакад в депо по СНиПу 2.03.11-85 "Защита строительных конструкций от коррозии" и СН 525-80 "Инструкция по технологии приготовления полимербетонов и изделий из них".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8.15. При проектировании зданий, сооружений и технологического оборудования на ППС следует соблюдать требования технической эстетики и экономики в вопросах рациональной компоновки, художественного конструирования рабочего места, цветового решения средств информации на рабочем месте.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8.16. При выборе элементов технической эстетики на стадии проектирования ППС, а также при выдаче технических заданий на разработку новых видов оборудования необходимо руководствоваться следующими нормативными документами и материалами: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181-70 "Указаниями по проектированию цветовой отделки интерьеров производственных зданий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"Руководством по рациональному цветовому оформлению", 1964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"Инструктивными указаниями по учету нормативных требований научной организации труда при проектировании новых и реконструкции действующих предприятий железнодорожного транспорта, разработке технологических процессов и оборудования", М., Транспорт, 1981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"Методическими рекомендациями по научной организации труда работников железнодорожного транспорта", М., Транспорт, 1985 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A4703BD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 xml:space="preserve">9. СПЕЦИАЛЬНЫЕ ТЕХНОЛОГИЧЕСКИЕ ТРЕБОВАНИЯ </w:t>
      </w:r>
      <w:r w:rsidRPr="008D27FF">
        <w:rPr>
          <w:color w:val="auto"/>
          <w:spacing w:val="2"/>
        </w:rPr>
        <w:br/>
        <w:t>ПО ПРОЕКТИРОВАНИЮ ИНЖЕНЕРНОГО ОБЕСПЕЧЕНИЯ</w:t>
      </w:r>
    </w:p>
    <w:p w14:paraId="51673F01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9.1. Требования к электроустановкам и устройствам автоматизации</w:t>
      </w:r>
    </w:p>
    <w:p w14:paraId="00E8DEF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9.1.1. Проектирование электроустановок ППС необходимо осуществлять на основе технико-экономических сравнений, применения простых и надежных схем, внедрения нового электрооборудования, строгого соблюдения требований действующих строительных норм и правил, государственных и отраслевых стандартов, ПУЭ и других директивных документов, обеспечивающих надежную и безопасную эксплуатацию электроустановок.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9.1.2. Перечень электроприемников и потребителей электрической энергии ППС, относящихся к соответствующей категории по степени надежности электроснабжения приведен в табл.27.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0BD3AF0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27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4"/>
        <w:gridCol w:w="1683"/>
        <w:gridCol w:w="3632"/>
      </w:tblGrid>
      <w:tr w:rsidR="00FA6F1E" w:rsidRPr="008D27FF" w14:paraId="5A2B0C55" w14:textId="77777777">
        <w:trPr>
          <w:divId w:val="1467695374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AC0EF" w14:textId="77777777" w:rsidR="00FA6F1E" w:rsidRPr="008D27FF" w:rsidRDefault="00FA6F1E">
            <w:pPr>
              <w:pStyle w:val="formattext"/>
              <w:jc w:val="center"/>
            </w:pPr>
            <w:r w:rsidRPr="008D27FF">
              <w:t>Электроприемники и потребители электроэнергии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87B8F" w14:textId="77777777" w:rsidR="00FA6F1E" w:rsidRPr="008D27FF" w:rsidRDefault="00FA6F1E">
            <w:pPr>
              <w:pStyle w:val="formattext"/>
              <w:jc w:val="center"/>
            </w:pPr>
            <w:r w:rsidRPr="008D27FF">
              <w:t>Категория надежности электроснабжения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8E94C" w14:textId="77777777" w:rsidR="00FA6F1E" w:rsidRPr="008D27FF" w:rsidRDefault="00FA6F1E">
            <w:pPr>
              <w:pStyle w:val="formattext"/>
              <w:jc w:val="center"/>
            </w:pPr>
            <w:r w:rsidRPr="008D27FF">
              <w:t>Обоснование категории надежности электроснабжения</w:t>
            </w:r>
          </w:p>
        </w:tc>
      </w:tr>
      <w:tr w:rsidR="00FA6F1E" w:rsidRPr="008D27FF" w14:paraId="4E225B42" w14:textId="77777777">
        <w:trPr>
          <w:divId w:val="1467695374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84FF4E" w14:textId="77777777" w:rsidR="00FA6F1E" w:rsidRPr="008D27FF" w:rsidRDefault="00FA6F1E">
            <w:pPr>
              <w:pStyle w:val="formattext"/>
            </w:pPr>
            <w:r w:rsidRPr="008D27FF">
              <w:t xml:space="preserve">1. Электропривод пожарных насосов и другие устройства противопожарных устройств, системы пожарной и охранной сигнализации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4338CA" w14:textId="77777777" w:rsidR="00FA6F1E" w:rsidRPr="008D27FF" w:rsidRDefault="00FA6F1E">
            <w:pPr>
              <w:pStyle w:val="formattext"/>
              <w:jc w:val="center"/>
            </w:pPr>
            <w:r w:rsidRPr="008D27FF">
              <w:t>первая</w:t>
            </w:r>
          </w:p>
        </w:tc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E674FA" w14:textId="77777777" w:rsidR="00FA6F1E" w:rsidRPr="008D27FF" w:rsidRDefault="00FA6F1E">
            <w:pPr>
              <w:pStyle w:val="formattext"/>
            </w:pPr>
            <w:r w:rsidRPr="008D27FF">
              <w:t>п.4.50 СНиП 2.04.09-84* "Пожарная автоматика зданий и сооружений"</w:t>
            </w:r>
          </w:p>
        </w:tc>
      </w:tr>
      <w:tr w:rsidR="00FA6F1E" w:rsidRPr="008D27FF" w14:paraId="6EDBB1A1" w14:textId="77777777">
        <w:trPr>
          <w:divId w:val="1467695374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13D4E9" w14:textId="77777777" w:rsidR="00FA6F1E" w:rsidRPr="008D27FF" w:rsidRDefault="00FA6F1E">
            <w:pPr>
              <w:pStyle w:val="formattext"/>
            </w:pPr>
            <w:r w:rsidRPr="008D27FF">
              <w:t>______________</w:t>
            </w:r>
            <w:r w:rsidRPr="008D27FF">
              <w:br/>
              <w:t xml:space="preserve">     * На территории Российской Федерации действуют НПБ 88-2001. - Примечание изготовителя базы данных. </w:t>
            </w:r>
          </w:p>
        </w:tc>
      </w:tr>
      <w:tr w:rsidR="00FA6F1E" w:rsidRPr="008D27FF" w14:paraId="05959227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3A5629" w14:textId="77777777" w:rsidR="00FA6F1E" w:rsidRPr="008D27FF" w:rsidRDefault="00FA6F1E">
            <w:pPr>
              <w:pStyle w:val="formattext"/>
            </w:pPr>
            <w:r w:rsidRPr="008D27FF">
              <w:t>2. Электропривод вентиляционных систем аккумуляторных отделений и установок дегазации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0859A8" w14:textId="77777777" w:rsidR="00FA6F1E" w:rsidRPr="008D27FF" w:rsidRDefault="00FA6F1E">
            <w:pPr>
              <w:pStyle w:val="formattext"/>
              <w:jc w:val="center"/>
            </w:pPr>
            <w:r w:rsidRPr="008D27FF">
              <w:t>первая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64581F" w14:textId="77777777" w:rsidR="00FA6F1E" w:rsidRPr="008D27FF" w:rsidRDefault="00FA6F1E">
            <w:pPr>
              <w:pStyle w:val="formattext"/>
            </w:pPr>
            <w:r w:rsidRPr="008D27FF">
              <w:t>табл.1 ОСТ 32.14-80 "Электроприемники предприятий железнодорожного транспорта. Категорийность в отношении обеспечения надежности электроснабжения"</w:t>
            </w:r>
          </w:p>
        </w:tc>
      </w:tr>
      <w:tr w:rsidR="00FA6F1E" w:rsidRPr="008D27FF" w14:paraId="0B55B536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14A36E" w14:textId="77777777" w:rsidR="00FA6F1E" w:rsidRPr="008D27FF" w:rsidRDefault="00FA6F1E">
            <w:pPr>
              <w:pStyle w:val="formattext"/>
            </w:pPr>
            <w:r w:rsidRPr="008D27FF">
              <w:t>3. Аварийное освещение крытых двусторонних эстакад для обработки котлов цистерн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CE94D1" w14:textId="77777777" w:rsidR="00FA6F1E" w:rsidRPr="008D27FF" w:rsidRDefault="00FA6F1E">
            <w:pPr>
              <w:pStyle w:val="formattext"/>
              <w:jc w:val="center"/>
            </w:pPr>
            <w:r w:rsidRPr="008D27FF">
              <w:t>первая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2FF84F" w14:textId="77777777" w:rsidR="00FA6F1E" w:rsidRPr="008D27FF" w:rsidRDefault="00FA6F1E">
            <w:pPr>
              <w:pStyle w:val="formattext"/>
            </w:pPr>
            <w:r w:rsidRPr="008D27FF">
              <w:t>табл.1 ОСТ 32.14-80</w:t>
            </w:r>
          </w:p>
        </w:tc>
      </w:tr>
      <w:tr w:rsidR="00FA6F1E" w:rsidRPr="008D27FF" w14:paraId="7D366007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15892B" w14:textId="77777777" w:rsidR="00FA6F1E" w:rsidRPr="008D27FF" w:rsidRDefault="00FA6F1E">
            <w:pPr>
              <w:pStyle w:val="formattext"/>
            </w:pPr>
            <w:r w:rsidRPr="008D27FF">
              <w:t>4. Очистные сооружения производственно-дождевой канализации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3C2B6F" w14:textId="77777777" w:rsidR="00FA6F1E" w:rsidRPr="008D27FF" w:rsidRDefault="00FA6F1E">
            <w:pPr>
              <w:pStyle w:val="formattext"/>
              <w:jc w:val="center"/>
            </w:pPr>
            <w:r w:rsidRPr="008D27FF">
              <w:t>первая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5B2210" w14:textId="77777777" w:rsidR="00FA6F1E" w:rsidRPr="008D27FF" w:rsidRDefault="00FA6F1E">
            <w:pPr>
              <w:pStyle w:val="formattext"/>
            </w:pPr>
            <w:r w:rsidRPr="008D27FF">
              <w:t>п.5.1 СНиП 2.04.03-85 "Канализация. Наружные сети и сооружения"</w:t>
            </w:r>
          </w:p>
        </w:tc>
      </w:tr>
      <w:tr w:rsidR="00FA6F1E" w:rsidRPr="008D27FF" w14:paraId="5763FAB6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0EF0CC" w14:textId="77777777" w:rsidR="00FA6F1E" w:rsidRPr="008D27FF" w:rsidRDefault="00FA6F1E">
            <w:pPr>
              <w:pStyle w:val="formattext"/>
            </w:pPr>
            <w:r w:rsidRPr="008D27FF">
              <w:t>5. Очистные сооружения оборотного водоснабжения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387D15" w14:textId="77777777" w:rsidR="00FA6F1E" w:rsidRPr="008D27FF" w:rsidRDefault="00FA6F1E">
            <w:pPr>
              <w:pStyle w:val="formattext"/>
              <w:jc w:val="center"/>
            </w:pPr>
            <w:r w:rsidRPr="008D27FF">
              <w:t>вторая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23403C" w14:textId="77777777" w:rsidR="00FA6F1E" w:rsidRPr="008D27FF" w:rsidRDefault="00FA6F1E">
            <w:pPr>
              <w:pStyle w:val="formattext"/>
            </w:pPr>
            <w:r w:rsidRPr="008D27FF">
              <w:t>п.7.1 СНиП 2.04.02-84 "Водоснабжение. Наружные сети и сооружения"</w:t>
            </w:r>
          </w:p>
        </w:tc>
      </w:tr>
      <w:tr w:rsidR="00FA6F1E" w:rsidRPr="008D27FF" w14:paraId="4DE97357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960BCF" w14:textId="77777777" w:rsidR="00FA6F1E" w:rsidRPr="008D27FF" w:rsidRDefault="00FA6F1E">
            <w:pPr>
              <w:pStyle w:val="formattext"/>
            </w:pPr>
            <w:r w:rsidRPr="008D27FF">
              <w:t>6. Электропривод насосов для перекачки нефтепродуктов и нефтебитума, вакуум-насосов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4FC90E" w14:textId="77777777" w:rsidR="00FA6F1E" w:rsidRPr="008D27FF" w:rsidRDefault="00FA6F1E">
            <w:pPr>
              <w:pStyle w:val="formattext"/>
              <w:jc w:val="center"/>
            </w:pPr>
            <w:r w:rsidRPr="008D27FF">
              <w:t>вторая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E11B84" w14:textId="77777777" w:rsidR="00FA6F1E" w:rsidRPr="008D27FF" w:rsidRDefault="00FA6F1E">
            <w:pPr>
              <w:pStyle w:val="formattext"/>
            </w:pPr>
            <w:r w:rsidRPr="008D27FF">
              <w:t>табл.12 ОСТ 32.14-80</w:t>
            </w:r>
          </w:p>
        </w:tc>
      </w:tr>
      <w:tr w:rsidR="00FA6F1E" w:rsidRPr="008D27FF" w14:paraId="1087ABFA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AA906" w14:textId="77777777" w:rsidR="00FA6F1E" w:rsidRPr="008D27FF" w:rsidRDefault="00FA6F1E">
            <w:pPr>
              <w:pStyle w:val="formattext"/>
            </w:pPr>
            <w:r w:rsidRPr="008D27FF">
              <w:t>7. Котельная с паровыми котлами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330B8C" w14:textId="77777777" w:rsidR="00FA6F1E" w:rsidRPr="008D27FF" w:rsidRDefault="00FA6F1E">
            <w:pPr>
              <w:pStyle w:val="formattext"/>
              <w:jc w:val="center"/>
            </w:pPr>
            <w:r w:rsidRPr="008D27FF">
              <w:t>вторая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4EAE76" w14:textId="77777777" w:rsidR="00FA6F1E" w:rsidRPr="008D27FF" w:rsidRDefault="00FA6F1E">
            <w:pPr>
              <w:pStyle w:val="formattext"/>
            </w:pPr>
            <w:r w:rsidRPr="008D27FF">
              <w:t>пп.1.12 и 14.2 СНиП II-35-76 "Котельные установки. Нормы проектирования"</w:t>
            </w:r>
          </w:p>
        </w:tc>
      </w:tr>
      <w:tr w:rsidR="00FA6F1E" w:rsidRPr="008D27FF" w14:paraId="6CEF8137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DD57C2" w14:textId="77777777" w:rsidR="00FA6F1E" w:rsidRPr="008D27FF" w:rsidRDefault="00FA6F1E">
            <w:pPr>
              <w:pStyle w:val="formattext"/>
            </w:pPr>
            <w:r w:rsidRPr="008D27FF">
              <w:t>8. Компрессорная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7C8153" w14:textId="77777777" w:rsidR="00FA6F1E" w:rsidRPr="008D27FF" w:rsidRDefault="00FA6F1E">
            <w:pPr>
              <w:pStyle w:val="formattext"/>
              <w:jc w:val="center"/>
            </w:pPr>
            <w:r w:rsidRPr="008D27FF">
              <w:t>вторая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7A0A72" w14:textId="77777777" w:rsidR="00FA6F1E" w:rsidRPr="008D27FF" w:rsidRDefault="00FA6F1E">
            <w:pPr>
              <w:pStyle w:val="formattext"/>
            </w:pPr>
            <w:r w:rsidRPr="008D27FF">
              <w:t>табл.1 ОСТ 32.14-80</w:t>
            </w:r>
          </w:p>
        </w:tc>
      </w:tr>
      <w:tr w:rsidR="00FA6F1E" w:rsidRPr="008D27FF" w14:paraId="498702CD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3D17F6" w14:textId="77777777" w:rsidR="00FA6F1E" w:rsidRPr="008D27FF" w:rsidRDefault="00FA6F1E">
            <w:pPr>
              <w:pStyle w:val="formattext"/>
            </w:pPr>
            <w:r w:rsidRPr="008D27FF">
              <w:t>9. Наружное освещение эстакад для обработки котлов цистерн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CD114F" w14:textId="77777777" w:rsidR="00FA6F1E" w:rsidRPr="008D27FF" w:rsidRDefault="00FA6F1E">
            <w:pPr>
              <w:pStyle w:val="formattext"/>
              <w:jc w:val="center"/>
            </w:pPr>
            <w:r w:rsidRPr="008D27FF">
              <w:t>вторая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1DCE7B" w14:textId="77777777" w:rsidR="00FA6F1E" w:rsidRPr="008D27FF" w:rsidRDefault="00FA6F1E">
            <w:pPr>
              <w:pStyle w:val="formattext"/>
            </w:pPr>
            <w:r w:rsidRPr="008D27FF">
              <w:t>табл.4 ОСТ 32.14-80</w:t>
            </w:r>
          </w:p>
        </w:tc>
      </w:tr>
      <w:tr w:rsidR="00FA6F1E" w:rsidRPr="008D27FF" w14:paraId="1434DD92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833C33" w14:textId="77777777" w:rsidR="00FA6F1E" w:rsidRPr="008D27FF" w:rsidRDefault="00FA6F1E">
            <w:pPr>
              <w:pStyle w:val="formattext"/>
            </w:pPr>
            <w:r w:rsidRPr="008D27FF">
              <w:t>10. Столовая с числом посадочных мест до 100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A9668A" w14:textId="77777777" w:rsidR="00FA6F1E" w:rsidRPr="008D27FF" w:rsidRDefault="00FA6F1E">
            <w:pPr>
              <w:pStyle w:val="formattext"/>
              <w:jc w:val="center"/>
            </w:pPr>
            <w:r w:rsidRPr="008D27FF">
              <w:t>третья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CF9933" w14:textId="77777777" w:rsidR="00FA6F1E" w:rsidRPr="008D27FF" w:rsidRDefault="00FA6F1E">
            <w:pPr>
              <w:pStyle w:val="formattext"/>
            </w:pPr>
            <w:r w:rsidRPr="008D27FF">
              <w:t>п.5.1 СНиП II-Л.8-71 "Предприятия общественного питания. Нормы проектирования"</w:t>
            </w:r>
          </w:p>
        </w:tc>
      </w:tr>
      <w:tr w:rsidR="00FA6F1E" w:rsidRPr="008D27FF" w14:paraId="0C88E1F0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24EBAE" w14:textId="77777777" w:rsidR="00FA6F1E" w:rsidRPr="008D27FF" w:rsidRDefault="00FA6F1E">
            <w:pPr>
              <w:pStyle w:val="formattext"/>
            </w:pPr>
            <w:r w:rsidRPr="008D27FF">
              <w:t>11. Ремонтно-механическая мастерская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72412F" w14:textId="77777777" w:rsidR="00FA6F1E" w:rsidRPr="008D27FF" w:rsidRDefault="00FA6F1E">
            <w:pPr>
              <w:pStyle w:val="formattext"/>
              <w:jc w:val="center"/>
            </w:pPr>
            <w:r w:rsidRPr="008D27FF">
              <w:t>третья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3B9325" w14:textId="77777777" w:rsidR="00FA6F1E" w:rsidRPr="008D27FF" w:rsidRDefault="00FA6F1E">
            <w:pPr>
              <w:pStyle w:val="formattext"/>
            </w:pPr>
            <w:r w:rsidRPr="008D27FF">
              <w:t>табл.4 ОСТ 32.14-80</w:t>
            </w:r>
          </w:p>
        </w:tc>
      </w:tr>
      <w:tr w:rsidR="00FA6F1E" w:rsidRPr="008D27FF" w14:paraId="4ECCEEEF" w14:textId="77777777">
        <w:trPr>
          <w:divId w:val="1467695374"/>
        </w:trPr>
        <w:tc>
          <w:tcPr>
            <w:tcW w:w="2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07273" w14:textId="77777777" w:rsidR="00FA6F1E" w:rsidRPr="008D27FF" w:rsidRDefault="00FA6F1E">
            <w:pPr>
              <w:pStyle w:val="formattext"/>
            </w:pPr>
            <w:r w:rsidRPr="008D27FF">
              <w:t>12. Механизированный пункт технического отцепочного ремонта вагонов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A3CE" w14:textId="77777777" w:rsidR="00FA6F1E" w:rsidRPr="008D27FF" w:rsidRDefault="00FA6F1E">
            <w:pPr>
              <w:pStyle w:val="formattext"/>
              <w:jc w:val="center"/>
            </w:pPr>
            <w:r w:rsidRPr="008D27FF">
              <w:t>третья</w:t>
            </w:r>
          </w:p>
        </w:tc>
        <w:tc>
          <w:tcPr>
            <w:tcW w:w="2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03C1" w14:textId="77777777" w:rsidR="00FA6F1E" w:rsidRPr="008D27FF" w:rsidRDefault="00FA6F1E">
            <w:pPr>
              <w:pStyle w:val="formattext"/>
            </w:pPr>
            <w:r w:rsidRPr="008D27FF">
              <w:t>табл.4 ОСТ 32.14-80</w:t>
            </w:r>
          </w:p>
        </w:tc>
      </w:tr>
    </w:tbl>
    <w:p w14:paraId="26F72F5A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Категорийность электроприемников, не вошедших в перечень, следует принимать в соответствии с действующими общесоюзными нормативами и отраслевым стандартом ОСТ 32.14-80 "Электроприемники предприятий железнодорожного транспорта. Категорийность в отношении обеспечения надежности электроснабжения".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9.1.3. При выборе схемы электроснабжения должны предусматриваться устройства АВР для восстановления питания потребителей I категории путем автоматического присоединения резервного источника питания при отключении рабочего источника, приводящем к обесточению электроустановок.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9.1.4. Выбор электрооборудования, электрических светильников, распределительных устройств, электропроводок и кабельных линий электроустановок ППС следует производить в соответствии с главами 7.3 и 7.4 ПУЭ.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9.1.5. Канализацию электроэнергии по территории ППС рекомендуется выполнять кабелями, проложенными открыто на эстакадах, тросах, по стенам зданий, избегая по возможности прокладки их в подземных кабельных сооружениях (каналах, блоках, туннелях) и траншеях.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9.1.6. Применение воздушных линий электропередач напряжением до и выше 1 кВ по территории ППС не допускается, кроме использования их для цепей питания электроэнергией устройств и установок мелких потребителей (стрелочных постов и т.п.) и электроосвещения дорог, проложенных по границам территории станции, а также охранного освещения. Сближение воздушных линий со взрыво- и пожароопасными установками следует принимать по § 2.5.163 ПУЭ шестого издания.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9.1.7. Подключение электродвигателей, установленных на виброоснованиях, должно осуществляться с применением гибких вводов.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9.1.8. Освещенность помещений зданий и сооружений ППС следует принимать с ОСТ 32.9-82 "Нормы искусственного освещения объектов железнодорожного транспорта" и СНиП II-4-79* "Естественное и искусственное освещение".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СНиП 23-05-95.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9.1.9. Схемы автоматизации технологических процессов должны предусматривать: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контроль параметров, характеризующих технологический процесс;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автоматическое регулирование параметров в характерных точках процессов;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3E05214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в) регистрацию параметров, необходимых для отчетности и анализа работы технологических узлов и отдельных агрегатов;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автоматическую защиту технологического оборудования в аварийных ситуациях;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д) автоматический ввод резервных агрегатов (АВР) при выходе из строя рабочих агрегатов в случаях, когда прекращение работы агрегата может привести к возникновению аварийной ситуации;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е) световую и звуковую сигнализацию (предупредительную и аварийную) отклонения основных технологических параметров от заданных значений;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ж) сигнализацию (световую) состояния электроприводов, управление которыми производится из помещения ЦПУ;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з) контроль за состоянием воздушной среды в производственных помещениях и на открытых площадках, имеющих определенную зону по классу взрывопожаробезопасности.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9.1.10. При проектировании устройств автоматизации ППС следует руководствоваться ВСН-281-75 "Временными указаниями по проектированию систем автоматизации технологических процессов".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9.1.11. Приборы и средства автоматизации, а также электропроводки к ним должны выбираться с учетом класса взрыво- и пожароопасности зон, в которых они устанавливаются.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9.1.12. Приборы с ртутным заполнением в схемах автоматизации применять не рекомендуется.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9.1.13. Управление основными технологическими процессами ППС рекомендуется осуществлять из ЦПУ.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FB9C6EB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 xml:space="preserve">9.2. Требования к устройствам связи и сигнализации </w:t>
      </w:r>
    </w:p>
    <w:p w14:paraId="151116B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9.2.1. Проектирование сигнализации, централизации, блокировки и связи на ППС следует выполнять в соответствии с требованиями ПТЭ 1986 г. и глав 17 и 18 СНиП II-39-76 "Железные дороги колеи 1520 мм*.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9.2.2. Для хозяйственного и оперативного руководства работой и технологическими процессами на ППС, взаимодействия технических служб и административно-хозяйственного аппарата, выполнения требований техники безопасности и пожарной безопасности необходимо предусматривать следующий комплекс устройств связи и сигнализации: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оперативную внутрипроизводственную телефонную связь;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прямую телефонную связь оператора ППС с маневровым диспетчером;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BA223C1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в) двустороннюю громкоговорящую связь оператора;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электрочасофикацию;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д) радиотрансляционную сеть в служебно-технических помещениях;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е) автоматическую охранно-пожарную сигнализацию;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ж) промышленное телевидение;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з) ограждение составов.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9.2.3. Прямая (оперативная) телефонная связь начальника ППС с начальниками административно-хозяйственных и технических служб должна предусматриваться с помощью аппаратуры оперативной связи.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9.2.4. Прямая телефонная связь оператора ППС с маневровым диспетчером (дежурным по станции) должна организовываться по техническим условиям служб сигнализации и связи железных дорог.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9.2.5. Для организации двусторонней громкоговорящей связи оператора ППС следует предусматривать усилитель с сетью громкоговорителей и переговорных пунктов на территории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Двусторонняя связь должна быть раздельной и предусматривать возможность выключения незадействованных в момент переговоров наружных репродукторов. Сеть наружных репродукторов оператор включает только при необходимости передать общие указания, относящиеся ко всем работникам предприятия.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Переговорные колонки устанавливаются на каждой эстакаде ППС и междупутьях, где производится ремонт цистерн и вагонов для нефтебитума.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Во взрывоопасных помещениях и сооружениях класса В-Iг должны устанавливаться взрывобезопасные динамические громкоговорители.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9.2.6. Радиофикация служебных помещений ППС должна выполняться подключением к ближайшему радиотрансляционному узлу.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9.2.7. Для обеспечения единого отсчета времени на территории ППС необходимо устройство электрочасовой сети с установкой первичных и вторичных электрочасов.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9.2.8. Устройство ограждения составов должно обеспечивать безопасные условия работы промывальщиков-пропарщиков цистерн и ремонтных бригад.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9.2.9. Пожарная сигнализация служебных и технических помещений ППС выполняется согласно соответствующих нормативных документов.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6428DD0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9.3. Требования к отоплению, вентиляции и кондиционированию воздуха</w:t>
      </w:r>
    </w:p>
    <w:p w14:paraId="62473136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9.3.1. При проектировании отопления и вентиляции промывочно-пропарочных станций следует соблюдать нормы СНиП 2.04.05-86* "Отопление, вентиляция и кондиционирование воздуха" и СН 245-71 "Санитарные нормы проектирования промышленных предприятий", требования настоящих норм и отраслевых нормативных документов.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СНиП 2.04.05-91. Здесь и далее по тексту.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9.3.2. Оптимальные и допустимые величины температуры, относительной влажности и скорости движения воздуха устанавливаются для рабочей зоны производственных помещений с учетом избытков тепла, тяжести выполняемой работы и времени года. Температура, относительная влажность и скорость движения воздуха в рабочей зоне производственных помещений должны соответствовать: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ГОСТ 12.1.005-76* "Воздух рабочей зоны. Общие санитарно-гигиенические требования";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действует ГОСТ 12.1.005-88.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ГОСТ 12.4.021-75 "Системы вентиляционные. Общие требования".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9.3.3. Отопление помещений ППС следует проектировать водяным, воздушным, совмещенным с приточной вентиляцией или паровым. Система отопления цеха, в котором размещены эстакады, должна иметь автоматическое управление.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помещениях в нерабочее время дежурное отопление должно поддерживать температуру внутреннего воздуха 5 °С.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9.3.4. Ворота в крытом цехе ППС следует оборудовать воздушно-тепловыми завесами с забором наружного воздуха.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Система отопления и воздушно-тепловых завес должна обеспечивать поддержание и восстановление температуры в цехе до нормальной за время не более 10 минут после снижения температуры при открывании ворот для пропуска подвижного состава и подачи в цех холодных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9.3.5. Для воздушного отопления, совмещенного с вентиляцией, при отсутствии дежурного водяного отопления следует предусматривать не менее 2-х вентсистем, каждая из которых должна обеспечивать в обслуживаемом помещении температуру воздуха не ниже 5 °С.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9.3.6. Температура теплоносителя в системах отопления местными нагревательными приборами для помещений категорий А, Б и В не должна быть выше 150 °С при теплоносителе - вода и 130 °С при теплоносителе - пар. Нагревательные приборы следует предусматривать с гладкой поверхностью, допускающей легкую очистку, и ограждающими экранами при температуре воды в этих приборах 130 °С и выше. Трубы и приборы окрашиваются масляной краской.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9.3.7. Проектирование печного отопления в зданиях ППС не допускается.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037DDD9" w14:textId="602C8E86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9.3.8. Цех ППС, в котором размещены эстакады, оборудуется приточной и вытяжной вентиляцией. Приточная вентиляция предусматривается механической общеобменной, вытяжная - с помощью местных отсосов, расположенных над горловинами цистерн, с механическим побуждением и общеобменная механическая через вытяжные шахты.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9.3.9. Воздух для приточных систем ППС необходимо забирать из наименее загрязненной зоны с наветренной стороны здания. Здания и сооружения ППС следует размещать на площадке так, чтобы в местах организованного и неорганизованного воздухозабора системы вентиляции и кондиционирования воздуха содержание вредных веществ в наружном воздухе не превышало 30% предельно допустимых концентраций для рабочей зоны производственных помещений.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9.3.10. Для охлаждения, дегазации и сушки котлов - 4-осных цистерн, к каждой из них следует подавать 10...12 м</w:t>
      </w:r>
      <w:r w:rsidR="00BD4131" w:rsidRPr="008D27FF">
        <w:rPr>
          <w:rFonts w:ascii="Arial" w:hAnsi="Arial" w:cs="Arial"/>
          <w:noProof/>
          <w:spacing w:val="2"/>
        </w:rPr>
        <w:drawing>
          <wp:inline distT="0" distB="0" distL="0" distR="0" wp14:anchorId="2092B1FA" wp14:editId="313883FF">
            <wp:extent cx="106680" cy="21399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7FF">
        <w:rPr>
          <w:rFonts w:ascii="Arial" w:hAnsi="Arial" w:cs="Arial"/>
          <w:spacing w:val="2"/>
        </w:rPr>
        <w:t>/сек с регулированием подачи воздуха в зависимости от местных условий.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Подаваемый в котлы цистерн приточный воздух в зимнее время должен подогреваться до температуры 10°...20 °С.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Количество цистерн, подключаемых к одной вентустановке, должно обеспечивать наиболее эффективное использование ее мощности. Расположение вентустановок для вентилирования (дегазации) котлов цистерн должно быть в изолированных от основных цехов помещениях.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9.3.11. На открытой эстакаде до устройства вентиляционных установок вентилирование (дегазация) котлов цистерн допускается с помощью других устройств, имеющихся на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9.3.12. В крытых цехах ППС объединение установки для вентилирования котлов цистерн с приточной общеобменной вентиляцией не допускается.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9.3.13. В крытых цехах ППС удаление воздуха, подаваемого в котлы цистерн, необходимо предусматривать регулируемыми по отношению к горловине цистерны местными отсосами-зонтами с объемом вытяжки 20 м</w:t>
      </w:r>
      <w:r w:rsidR="00BD4131" w:rsidRPr="008D27FF">
        <w:rPr>
          <w:rFonts w:ascii="Arial" w:hAnsi="Arial" w:cs="Arial"/>
          <w:noProof/>
          <w:spacing w:val="2"/>
        </w:rPr>
        <w:drawing>
          <wp:inline distT="0" distB="0" distL="0" distR="0" wp14:anchorId="36C27832" wp14:editId="682D04F6">
            <wp:extent cx="106680" cy="2139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7FF">
        <w:rPr>
          <w:rFonts w:ascii="Arial" w:hAnsi="Arial" w:cs="Arial"/>
          <w:spacing w:val="2"/>
        </w:rPr>
        <w:t>/сек из расчета на 4-осную цистерну. На 8-осную цистерну расходы приточного и вытяжного воздуха удваиваются. Загрязненный воздух должен удаляться выше кровли с применением факельного выброса. Удаляемый воздух перед выбросом в атмосферу следует очищать от вредных примесей.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9.3.14. Суммарное количество приточного и вытяжного воздуха для общеобменной и местной вентиляции закрытых цехов ППС определяется расчетом по выделяемым в цеху теплу, влаге и вредным веществам, которые рассчитываются в технологической части проекта и с учетом п.9.3.11┘9.3.14 настоящих норм. При отсутствии полных данных для расчета допускается принимать общую кратность воздухообмена - 8, при наличии сернистых выделений от нефтепродуктов и кратность - 5 при их отсутствии.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9.3.15. При объемах местных отсосов и приточного воздуха на дегазацию котлов цистерн, равных или больших по отношению к расчетным для вентиляции по п.9.3.17, минимальная кратность общеобменной приточной и вытяжной вентиляции принимается равной 3 с учетом воздушного баланса в закрытых цехах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9.3.16. Удаление воздуха системами общеобменной вентиляции в закрытых цехах ППС следует предусматривать из верхних зон помещения с установкой вытяжных систем перед горловинами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9.3.17. Для вытяжных систем, удаляющих воздух из помещений категорий А и Б следует предусматривать установку резервного вентилятора, автоматически включающегося при остановке основного. Вентиляторы устанавливаются во взрывобезопасном исполнении.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9.3.18. В помещениях категорий А и Б, в которых возможно выделение больших количеств взрывоопасных паров, следует предусматривать аварийную вытяжную вентиляцию.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 3.19. Приточные венткамеры для помещений категорий А и Б следует располагать в отдельных изолированных помещениях с выходом наружу. Допускается устройство входов в эти камеры из помещений категорий Г и Д. Вентиляционное оборудование в этих камерах следует предусматривать в нормальном исполнении при наличии автоматических обратных клапанов, во взрывоопасном исполнении на воздуховодах при выходе их из приточной камеры.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9.3.20. При проектировании венткамер для вытяжных вентиляторов следует руководствоваться указаниями п.4.113 СНиП 2.04.05-86.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9.3.21. В лабораториях следует предусматривать общеобменную приточную и вытяжную вентиляцию с механическим побуждением. Помимо этого предусматриваются местные отсосы от вытяжных шкафов и моек лабораторной посуды. Кратность воздухообмена принимается равной 6, если не требуется большая по расчету. Вытяжка осуществляется из верхней и нижней зон.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9.3.22. Рекомендуемые системы отопления и вентиляции для производственных помещений закрытых ППС приведены в табл.28.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5A46C9FD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28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1"/>
        <w:gridCol w:w="1134"/>
        <w:gridCol w:w="1465"/>
        <w:gridCol w:w="1508"/>
        <w:gridCol w:w="1930"/>
        <w:gridCol w:w="1311"/>
      </w:tblGrid>
      <w:tr w:rsidR="00FA6F1E" w:rsidRPr="008D27FF" w14:paraId="4473CEA8" w14:textId="77777777">
        <w:trPr>
          <w:divId w:val="1467695374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BFC7EC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цехов, отделений, участков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65A0D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Температура рабочей зоны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D85ED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Выделяемые вредности, определяющие воздухообмен </w:t>
            </w:r>
            <w:r w:rsidRPr="008D27FF">
              <w:br/>
              <w:t xml:space="preserve">в помещениях 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AB520" w14:textId="77777777" w:rsidR="00FA6F1E" w:rsidRPr="008D27FF" w:rsidRDefault="00FA6F1E">
            <w:pPr>
              <w:pStyle w:val="formattext"/>
              <w:jc w:val="center"/>
            </w:pPr>
            <w:r w:rsidRPr="008D27FF">
              <w:t>Рекомендуемые системы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C33276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Примечание </w:t>
            </w:r>
          </w:p>
        </w:tc>
      </w:tr>
      <w:tr w:rsidR="00FA6F1E" w:rsidRPr="008D27FF" w14:paraId="60EAA592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CB30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EC73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CFCC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9D41A" w14:textId="77777777" w:rsidR="00FA6F1E" w:rsidRPr="008D27FF" w:rsidRDefault="00FA6F1E">
            <w:pPr>
              <w:pStyle w:val="formattext"/>
              <w:jc w:val="center"/>
            </w:pPr>
            <w:r w:rsidRPr="008D27FF">
              <w:t>Отопление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ACEAD" w14:textId="77777777" w:rsidR="00FA6F1E" w:rsidRPr="008D27FF" w:rsidRDefault="00FA6F1E">
            <w:pPr>
              <w:pStyle w:val="formattext"/>
              <w:jc w:val="center"/>
            </w:pPr>
            <w:r w:rsidRPr="008D27FF">
              <w:t>Вентиляция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978589" w14:textId="77777777" w:rsidR="00FA6F1E" w:rsidRPr="008D27FF" w:rsidRDefault="00FA6F1E"/>
        </w:tc>
      </w:tr>
      <w:tr w:rsidR="00FA6F1E" w:rsidRPr="008D27FF" w14:paraId="7FA76F94" w14:textId="77777777">
        <w:trPr>
          <w:divId w:val="1467695374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4DEB2D9" w14:textId="77777777" w:rsidR="00FA6F1E" w:rsidRPr="008D27FF" w:rsidRDefault="00FA6F1E">
            <w:pPr>
              <w:pStyle w:val="formattext"/>
            </w:pPr>
            <w:r w:rsidRPr="008D27FF">
              <w:t>Крытые двусторонние эстакады для обработки котлов цистерн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7FFC63" w14:textId="77777777" w:rsidR="00FA6F1E" w:rsidRPr="008D27FF" w:rsidRDefault="00FA6F1E">
            <w:pPr>
              <w:pStyle w:val="formattext"/>
            </w:pPr>
            <w:r w:rsidRPr="008D27FF">
              <w:t>+20 °С в рабочее время, +5 °С в нерабочее время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02155D" w14:textId="77777777" w:rsidR="00FA6F1E" w:rsidRPr="008D27FF" w:rsidRDefault="00FA6F1E">
            <w:pPr>
              <w:pStyle w:val="formattext"/>
            </w:pPr>
            <w:r w:rsidRPr="008D27FF">
              <w:t>Бензол, толуол, ксилол, ароматические угвеводороды и влаговыделения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FA81D9" w14:textId="77777777" w:rsidR="00FA6F1E" w:rsidRPr="008D27FF" w:rsidRDefault="00FA6F1E">
            <w:pPr>
              <w:pStyle w:val="formattext"/>
            </w:pPr>
            <w:r w:rsidRPr="008D27FF">
              <w:t>Воздушное, совмещенное с приточной вентиляцией. Дежурное - воздушное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5465B5" w14:textId="77777777" w:rsidR="00FA6F1E" w:rsidRPr="008D27FF" w:rsidRDefault="00FA6F1E">
            <w:pPr>
              <w:pStyle w:val="formattext"/>
            </w:pPr>
            <w:r w:rsidRPr="008D27FF">
              <w:t>Общеобменная приточно-вытяжная с механическим побуждением разбавления из условия влаговыделений и проверки воздухообмена по газовыделениям. Приток двухзональный, над эстакадой и на 1-1,5 м, от пола цеха вытяжка из верхней зоны и от лотка по всей длине.</w:t>
            </w:r>
            <w:r w:rsidRPr="008D27FF">
              <w:br/>
            </w:r>
            <w:r w:rsidRPr="008D27FF">
              <w:br/>
              <w:t>Дегазация и сушка цистерн с подачей воздуха через направляющий тройник, жестко встроенный в крышку, герметично закрывающую горловину цистерны.</w:t>
            </w:r>
            <w:r w:rsidRPr="008D27FF">
              <w:br/>
            </w:r>
            <w:r w:rsidRPr="008D27FF">
              <w:br/>
              <w:t>Удаление всего отработанного воздуха - через сливной прибор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CE9E9B" w14:textId="77777777" w:rsidR="00FA6F1E" w:rsidRPr="008D27FF" w:rsidRDefault="00FA6F1E"/>
        </w:tc>
      </w:tr>
      <w:tr w:rsidR="00FA6F1E" w:rsidRPr="008D27FF" w14:paraId="1B22F146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7087B6" w14:textId="77777777" w:rsidR="00FA6F1E" w:rsidRPr="008D27FF" w:rsidRDefault="00FA6F1E">
            <w:pPr>
              <w:pStyle w:val="formattext"/>
            </w:pPr>
            <w:r w:rsidRPr="008D27FF">
              <w:t>Помещения для обогрева промывальщиков на открытых эстакадах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133033" w14:textId="77777777" w:rsidR="00FA6F1E" w:rsidRPr="008D27FF" w:rsidRDefault="00FA6F1E">
            <w:pPr>
              <w:pStyle w:val="formattext"/>
            </w:pPr>
            <w:r w:rsidRPr="008D27FF">
              <w:t>+20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2D019F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A41C95" w14:textId="77777777" w:rsidR="00FA6F1E" w:rsidRPr="008D27FF" w:rsidRDefault="00FA6F1E">
            <w:pPr>
              <w:pStyle w:val="formattext"/>
            </w:pPr>
            <w:r w:rsidRPr="008D27FF">
              <w:t>Паровое местными нагревательными приборами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E96894" w14:textId="2739E689" w:rsidR="00FA6F1E" w:rsidRPr="008D27FF" w:rsidRDefault="00FA6F1E">
            <w:pPr>
              <w:pStyle w:val="formattext"/>
            </w:pPr>
            <w:r w:rsidRPr="008D27FF">
              <w:t>Приточная вентиляция с подачей чистого воздуха в объеме 30 м</w:t>
            </w:r>
            <w:r w:rsidR="00BD4131" w:rsidRPr="008D27FF">
              <w:rPr>
                <w:noProof/>
              </w:rPr>
              <w:drawing>
                <wp:inline distT="0" distB="0" distL="0" distR="0" wp14:anchorId="5D89EEBA" wp14:editId="1B0EF0D5">
                  <wp:extent cx="106680" cy="21399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>/ч на 1 чел. с</w:t>
            </w:r>
            <w:r w:rsidRPr="008D27FF">
              <w:br/>
            </w:r>
            <w:r w:rsidRPr="008D27FF">
              <w:br/>
              <w:t>Вытяжная с естественным побуждением из расчета 1,5 краткого воздухообмена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5DD78C" w14:textId="77777777" w:rsidR="00FA6F1E" w:rsidRPr="008D27FF" w:rsidRDefault="00FA6F1E">
            <w:pPr>
              <w:pStyle w:val="formattext"/>
            </w:pPr>
            <w:r w:rsidRPr="008D27FF">
              <w:t>В зимнее время подаваемый воздух должен подогреваться, в летнее охлаждаться</w:t>
            </w:r>
          </w:p>
        </w:tc>
      </w:tr>
      <w:tr w:rsidR="00FA6F1E" w:rsidRPr="008D27FF" w14:paraId="0892236D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8ED4FC" w14:textId="77777777" w:rsidR="00FA6F1E" w:rsidRPr="008D27FF" w:rsidRDefault="00FA6F1E">
            <w:pPr>
              <w:pStyle w:val="formattext"/>
            </w:pPr>
            <w:r w:rsidRPr="008D27FF">
              <w:t>Насосные подачи горячей и холодной воды на эстакадах, перекачка нефтепродуктов, перекачки производст-</w:t>
            </w:r>
            <w:r w:rsidRPr="008D27FF">
              <w:br/>
              <w:t>венных стоков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8D971F" w14:textId="77777777" w:rsidR="00FA6F1E" w:rsidRPr="008D27FF" w:rsidRDefault="00FA6F1E">
            <w:pPr>
              <w:pStyle w:val="formattext"/>
            </w:pPr>
            <w:r w:rsidRPr="008D27FF">
              <w:t>+23 +25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EB565A" w14:textId="77777777" w:rsidR="00FA6F1E" w:rsidRPr="008D27FF" w:rsidRDefault="00FA6F1E">
            <w:pPr>
              <w:pStyle w:val="formattext"/>
            </w:pPr>
            <w:r w:rsidRPr="008D27FF">
              <w:t>Избыточные тепловыделения, ксилол, толуол, углеводы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5CAF95" w14:textId="77777777" w:rsidR="00FA6F1E" w:rsidRPr="008D27FF" w:rsidRDefault="00FA6F1E">
            <w:pPr>
              <w:pStyle w:val="formattext"/>
            </w:pPr>
            <w:r w:rsidRPr="008D27FF">
              <w:t>Водяное местными нагревательными приборами с учетом тепловыделений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C8CEC0" w14:textId="77777777" w:rsidR="00FA6F1E" w:rsidRPr="008D27FF" w:rsidRDefault="00FA6F1E">
            <w:pPr>
              <w:pStyle w:val="formattext"/>
            </w:pPr>
            <w:r w:rsidRPr="008D27FF">
              <w:t>Общеобменная приточно-вытяжная с механическим и естественным побуждением из условия ассимиляции теплоизбытков и проверки на разбавление газовыделения.</w:t>
            </w:r>
            <w:r w:rsidRPr="008D27FF">
              <w:br/>
            </w:r>
            <w:r w:rsidRPr="008D27FF">
              <w:br/>
              <w:t>Аварийная вентиляция производительностью 8 объемов в час совместно с основной вентиляцией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B0A40B" w14:textId="77777777" w:rsidR="00FA6F1E" w:rsidRPr="008D27FF" w:rsidRDefault="00FA6F1E"/>
        </w:tc>
      </w:tr>
      <w:tr w:rsidR="00FA6F1E" w:rsidRPr="008D27FF" w14:paraId="4E286853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65AF96" w14:textId="77777777" w:rsidR="00FA6F1E" w:rsidRPr="008D27FF" w:rsidRDefault="00FA6F1E">
            <w:pPr>
              <w:pStyle w:val="formattext"/>
            </w:pPr>
            <w:r w:rsidRPr="008D27FF">
              <w:t>Вакуумнасосная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0E0706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3062D9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4CE770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578DE7" w14:textId="77777777" w:rsidR="00FA6F1E" w:rsidRPr="008D27FF" w:rsidRDefault="00FA6F1E">
            <w:pPr>
              <w:pStyle w:val="formattext"/>
            </w:pPr>
            <w:r w:rsidRPr="008D27FF">
              <w:t>То же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EBA512" w14:textId="77777777" w:rsidR="00FA6F1E" w:rsidRPr="008D27FF" w:rsidRDefault="00FA6F1E">
            <w:pPr>
              <w:pStyle w:val="formattext"/>
            </w:pPr>
          </w:p>
        </w:tc>
      </w:tr>
      <w:tr w:rsidR="00FA6F1E" w:rsidRPr="008D27FF" w14:paraId="1A8AE62D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37083F" w14:textId="77777777" w:rsidR="00FA6F1E" w:rsidRPr="008D27FF" w:rsidRDefault="00FA6F1E">
            <w:pPr>
              <w:pStyle w:val="formattext"/>
            </w:pPr>
            <w:r w:rsidRPr="008D27FF">
              <w:t>Насосная для перекачки битума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445FC1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" 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1A6D8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" 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E84B46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" 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9CB2F7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8A9534" w14:textId="77777777" w:rsidR="00FA6F1E" w:rsidRPr="008D27FF" w:rsidRDefault="00FA6F1E"/>
        </w:tc>
      </w:tr>
      <w:tr w:rsidR="00FA6F1E" w:rsidRPr="008D27FF" w14:paraId="205D7653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AD109B" w14:textId="77777777" w:rsidR="00FA6F1E" w:rsidRPr="008D27FF" w:rsidRDefault="00FA6F1E">
            <w:pPr>
              <w:pStyle w:val="formattext"/>
            </w:pPr>
            <w:r w:rsidRPr="008D27FF">
              <w:t xml:space="preserve">Вентиляционные помещения для оборудования дегазации 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62F65B" w14:textId="77777777" w:rsidR="00FA6F1E" w:rsidRPr="008D27FF" w:rsidRDefault="00FA6F1E">
            <w:pPr>
              <w:pStyle w:val="formattext"/>
            </w:pPr>
            <w:r w:rsidRPr="008D27FF">
              <w:t>+5 °С для открытых эстакад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91D80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1A4023" w14:textId="77777777" w:rsidR="00FA6F1E" w:rsidRPr="008D27FF" w:rsidRDefault="00FA6F1E">
            <w:pPr>
              <w:pStyle w:val="formattext"/>
            </w:pPr>
            <w:r w:rsidRPr="008D27FF">
              <w:t xml:space="preserve">Паровое для откр. эстакад 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B819E" w14:textId="77777777" w:rsidR="00FA6F1E" w:rsidRPr="008D27FF" w:rsidRDefault="00FA6F1E">
            <w:pPr>
              <w:pStyle w:val="formattext"/>
            </w:pPr>
            <w:r w:rsidRPr="008D27FF">
              <w:t xml:space="preserve">Общеобменная приточная механическим побуждением из расчета 2-кратного воздухообмена 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484A76" w14:textId="77777777" w:rsidR="00FA6F1E" w:rsidRPr="008D27FF" w:rsidRDefault="00FA6F1E">
            <w:pPr>
              <w:pStyle w:val="formattext"/>
            </w:pPr>
          </w:p>
        </w:tc>
      </w:tr>
      <w:tr w:rsidR="00FA6F1E" w:rsidRPr="008D27FF" w14:paraId="15AEFCA5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90FF88" w14:textId="77777777" w:rsidR="00FA6F1E" w:rsidRPr="008D27FF" w:rsidRDefault="00FA6F1E"/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A7D2C9" w14:textId="77777777" w:rsidR="00FA6F1E" w:rsidRPr="008D27FF" w:rsidRDefault="00FA6F1E">
            <w:pPr>
              <w:pStyle w:val="formattext"/>
            </w:pPr>
            <w:r w:rsidRPr="008D27FF">
              <w:t>+12 °С для депо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4E1C59" w14:textId="77777777" w:rsidR="00FA6F1E" w:rsidRPr="008D27FF" w:rsidRDefault="00FA6F1E"/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A24611" w14:textId="77777777" w:rsidR="00FA6F1E" w:rsidRPr="008D27FF" w:rsidRDefault="00FA6F1E">
            <w:pPr>
              <w:pStyle w:val="formattext"/>
            </w:pPr>
            <w:r w:rsidRPr="008D27FF">
              <w:t>Водяное для депо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66DBCF" w14:textId="77777777" w:rsidR="00FA6F1E" w:rsidRPr="008D27FF" w:rsidRDefault="00FA6F1E"/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0B61AC" w14:textId="77777777" w:rsidR="00FA6F1E" w:rsidRPr="008D27FF" w:rsidRDefault="00FA6F1E"/>
        </w:tc>
      </w:tr>
      <w:tr w:rsidR="00FA6F1E" w:rsidRPr="008D27FF" w14:paraId="734EE001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1F14D7" w14:textId="77777777" w:rsidR="00FA6F1E" w:rsidRPr="008D27FF" w:rsidRDefault="00FA6F1E">
            <w:pPr>
              <w:pStyle w:val="formattext"/>
            </w:pPr>
            <w:r w:rsidRPr="008D27FF">
              <w:t>Вентиляционные помещения для оборудования вытяжной вентиляции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6F6036" w14:textId="77777777" w:rsidR="00FA6F1E" w:rsidRPr="008D27FF" w:rsidRDefault="00FA6F1E">
            <w:pPr>
              <w:pStyle w:val="formattext"/>
            </w:pPr>
            <w:r w:rsidRPr="008D27FF">
              <w:t>+12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CAC4D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EF5CE8" w14:textId="77777777" w:rsidR="00FA6F1E" w:rsidRPr="008D27FF" w:rsidRDefault="00FA6F1E">
            <w:pPr>
              <w:pStyle w:val="formattext"/>
            </w:pPr>
            <w:r w:rsidRPr="008D27FF">
              <w:t>Водяное отопление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CBE542" w14:textId="77777777" w:rsidR="00FA6F1E" w:rsidRPr="008D27FF" w:rsidRDefault="00FA6F1E">
            <w:pPr>
              <w:pStyle w:val="formattext"/>
            </w:pPr>
            <w:r w:rsidRPr="008D27FF">
              <w:t>Общеобменная вытяжная с естественным побуждением из расчета 1-кратного воздухообмена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26D890" w14:textId="77777777" w:rsidR="00FA6F1E" w:rsidRPr="008D27FF" w:rsidRDefault="00FA6F1E">
            <w:pPr>
              <w:pStyle w:val="formattext"/>
            </w:pPr>
          </w:p>
        </w:tc>
      </w:tr>
      <w:tr w:rsidR="00FA6F1E" w:rsidRPr="008D27FF" w14:paraId="6FE9B3E8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F48272" w14:textId="77777777" w:rsidR="00FA6F1E" w:rsidRPr="008D27FF" w:rsidRDefault="00FA6F1E">
            <w:pPr>
              <w:pStyle w:val="formattext"/>
            </w:pPr>
            <w:r w:rsidRPr="008D27FF">
              <w:t>Прачечная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3D2176" w14:textId="77777777" w:rsidR="00FA6F1E" w:rsidRPr="008D27FF" w:rsidRDefault="00FA6F1E">
            <w:pPr>
              <w:pStyle w:val="formattext"/>
            </w:pPr>
            <w:r w:rsidRPr="008D27FF">
              <w:t>+17...+18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3981BC" w14:textId="77777777" w:rsidR="00FA6F1E" w:rsidRPr="008D27FF" w:rsidRDefault="00FA6F1E">
            <w:pPr>
              <w:pStyle w:val="formattext"/>
            </w:pPr>
            <w:r w:rsidRPr="008D27FF">
              <w:t>Толуол, бензол, углеводороды и избыточное тепло и влаговыделения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32E947" w14:textId="77777777" w:rsidR="00FA6F1E" w:rsidRPr="008D27FF" w:rsidRDefault="00FA6F1E">
            <w:pPr>
              <w:pStyle w:val="formattext"/>
            </w:pPr>
            <w:r w:rsidRPr="008D27FF">
              <w:t>Водяное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2C3CC8" w14:textId="77777777" w:rsidR="00FA6F1E" w:rsidRPr="008D27FF" w:rsidRDefault="00FA6F1E">
            <w:pPr>
              <w:pStyle w:val="formattext"/>
            </w:pPr>
            <w:r w:rsidRPr="008D27FF">
              <w:t>Общеобменная приточно-вытяжная с механическим и естественным в летнее время побуждением из расчета ассимиляции теплоизбытков и проверки на разбавление газовыделений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24A564" w14:textId="77777777" w:rsidR="00FA6F1E" w:rsidRPr="008D27FF" w:rsidRDefault="00FA6F1E">
            <w:pPr>
              <w:pStyle w:val="formattext"/>
            </w:pPr>
          </w:p>
        </w:tc>
      </w:tr>
      <w:tr w:rsidR="00FA6F1E" w:rsidRPr="008D27FF" w14:paraId="195E49F9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A7CF87" w14:textId="77777777" w:rsidR="00FA6F1E" w:rsidRPr="008D27FF" w:rsidRDefault="00FA6F1E">
            <w:pPr>
              <w:pStyle w:val="formattext"/>
            </w:pPr>
            <w:r w:rsidRPr="008D27FF">
              <w:t>Кладовые грязной спецодежды и обтирочных материалов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D15ED0" w14:textId="77777777" w:rsidR="00FA6F1E" w:rsidRPr="008D27FF" w:rsidRDefault="00FA6F1E">
            <w:pPr>
              <w:pStyle w:val="formattext"/>
            </w:pPr>
            <w:r w:rsidRPr="008D27FF">
              <w:t>+12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2F1347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0349BB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307AF4" w14:textId="77777777" w:rsidR="00FA6F1E" w:rsidRPr="008D27FF" w:rsidRDefault="00FA6F1E">
            <w:pPr>
              <w:pStyle w:val="formattext"/>
            </w:pPr>
            <w:r w:rsidRPr="008D27FF">
              <w:t>Общеобменная приточно-вытяжная с механическим побуждением из расчета 1,5-кратного воздухообмена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E9AB52" w14:textId="77777777" w:rsidR="00FA6F1E" w:rsidRPr="008D27FF" w:rsidRDefault="00FA6F1E">
            <w:pPr>
              <w:pStyle w:val="formattext"/>
            </w:pPr>
          </w:p>
        </w:tc>
      </w:tr>
      <w:tr w:rsidR="00FA6F1E" w:rsidRPr="008D27FF" w14:paraId="5ABB8627" w14:textId="77777777">
        <w:trPr>
          <w:divId w:val="1467695374"/>
        </w:trPr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89F7C" w14:textId="77777777" w:rsidR="00FA6F1E" w:rsidRPr="008D27FF" w:rsidRDefault="00FA6F1E">
            <w:pPr>
              <w:pStyle w:val="formattext"/>
            </w:pPr>
            <w:r w:rsidRPr="008D27FF">
              <w:t>Аккумуляторная - (зарядное отделение)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B4391" w14:textId="77777777" w:rsidR="00FA6F1E" w:rsidRPr="008D27FF" w:rsidRDefault="00FA6F1E">
            <w:pPr>
              <w:pStyle w:val="formattext"/>
            </w:pPr>
            <w:r w:rsidRPr="008D27FF">
              <w:t>+17...+18 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C049E" w14:textId="77777777" w:rsidR="00FA6F1E" w:rsidRPr="008D27FF" w:rsidRDefault="00FA6F1E">
            <w:pPr>
              <w:pStyle w:val="formattext"/>
            </w:pPr>
            <w:r w:rsidRPr="008D27FF">
              <w:t>Водород, аэрозоли, щелочи, кислоты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9ED4E" w14:textId="77777777" w:rsidR="00FA6F1E" w:rsidRPr="008D27FF" w:rsidRDefault="00FA6F1E">
            <w:pPr>
              <w:pStyle w:val="formattext"/>
              <w:jc w:val="center"/>
            </w:pPr>
            <w:r w:rsidRPr="008D27FF">
              <w:t>"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17CE2" w14:textId="77777777" w:rsidR="00FA6F1E" w:rsidRPr="008D27FF" w:rsidRDefault="00FA6F1E">
            <w:pPr>
              <w:pStyle w:val="formattext"/>
            </w:pPr>
            <w:r w:rsidRPr="008D27FF">
              <w:t>Вытяжная вентиляция с естественным побуждением из верхней зоны и с механическим побуждением из верхней и нижней зон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0E91B" w14:textId="77777777" w:rsidR="00FA6F1E" w:rsidRPr="008D27FF" w:rsidRDefault="00FA6F1E">
            <w:pPr>
              <w:pStyle w:val="formattext"/>
            </w:pPr>
          </w:p>
        </w:tc>
      </w:tr>
    </w:tbl>
    <w:p w14:paraId="67165BBC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    </w:t>
      </w:r>
      <w:r w:rsidRPr="008D27FF">
        <w:rPr>
          <w:rFonts w:ascii="Arial" w:hAnsi="Arial" w:cs="Arial"/>
          <w:spacing w:val="2"/>
        </w:rPr>
        <w:br/>
        <w:t>      9.3.23. При проектировании систем теплоснабжения ППС следует руководствоваться помимо настоящих норм требованиями следующих нормативных документов: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 устройства и безопасной эксплуатации паровых и водогрейных котлов"*, утвержденных Госгортехнадзором СССР;</w:t>
      </w:r>
      <w:r w:rsidRPr="008D27FF">
        <w:rPr>
          <w:rFonts w:ascii="Arial" w:hAnsi="Arial" w:cs="Arial"/>
          <w:spacing w:val="2"/>
        </w:rPr>
        <w:br/>
        <w:t>_________________</w:t>
      </w:r>
      <w:r w:rsidRPr="008D27FF">
        <w:rPr>
          <w:rFonts w:ascii="Arial" w:hAnsi="Arial" w:cs="Arial"/>
          <w:spacing w:val="2"/>
        </w:rPr>
        <w:br/>
        <w:t xml:space="preserve">     * На территории Российской Федерации действуют "Правила устройства и безопасной эксплуатации паровых и водогрейных котлов" (ПБ 10-574-03), утвержденные постановлением Госгортехнадзора России от 11.06.2003 N 88. - Примечание изготовителя базы данных. </w:t>
      </w:r>
    </w:p>
    <w:p w14:paraId="5FCA25C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</w:t>
      </w:r>
      <w:r w:rsidRPr="008D27FF">
        <w:rPr>
          <w:rFonts w:ascii="Arial" w:hAnsi="Arial" w:cs="Arial"/>
          <w:spacing w:val="2"/>
        </w:rPr>
        <w:br/>
        <w:t>     "Правил устройства и безопасности эксплуатации трубопроводов пара и горячей воды"*, утвержденных Госгортехнадзором СССР;</w:t>
      </w:r>
      <w:r w:rsidRPr="008D27FF">
        <w:rPr>
          <w:rFonts w:ascii="Arial" w:hAnsi="Arial" w:cs="Arial"/>
          <w:spacing w:val="2"/>
        </w:rPr>
        <w:br/>
        <w:t>_________________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"Правила устройства и безопасности эксплуатации трубопроводов пара и горячей воды" (ПБ 10-573-03), утвержденные постановлением Госгортехнадзора России от 11.06.2003 N 90. -  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  </w:t>
      </w:r>
      <w:r w:rsidRPr="008D27FF">
        <w:rPr>
          <w:rFonts w:ascii="Arial" w:hAnsi="Arial" w:cs="Arial"/>
          <w:spacing w:val="2"/>
        </w:rPr>
        <w:br/>
        <w:t>     СНиП 2.04.07-86 "Тепловые сети";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II-35-76 "Котельные установки".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9.3.24. Пар на ППС следует использовать на предварительную пропарку цистерн и вагонов для нефтебитума. Целесообразность использования пара на отопление, вентиляцию и горячее водоснабжение следует определять технико-экономическим расчетом.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917D4AD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 xml:space="preserve">9.4. Требования к водоснабжению и канализации </w:t>
      </w:r>
    </w:p>
    <w:p w14:paraId="5246D01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9.4.1. Водоснабжение и канализацию зданий и сооружений ППС следует проектировать согласно: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2.04.02-84 "Водоснабжение. Наружные сети и сооружения";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2.04.03-85 "Канализация. Наружные сети и сооружения";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2.04.07-86 "Тепловые сети";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2.04.01-85 "Внутренний водопровод и канализация зданий";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496-77 "Временная инструкция по проектированию сооружений для очистки поверхностных сточных вод";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527-80 "Инструкция по проектированию технологических стальных трубопроводов Ру10 МПа";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542-81 "Инструкция по проектированию тепловой изоляции оборудования и трубопроводов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 охраны поверхностных вод от загрязнения сточными водами", утвержденным Министерством мелиорации и водного хозяйства СССР, Министерством здравоохранения СССР и Министерством рыбного хозяйства СССР;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"Временным рекомендациям по проектированию сооружений для очистки поверхностного стока с территорий промышленных предприятий и расчету условий выпуска его в водные объекты" ВНИИ "ВОДГЕО" Госстроя СССР и ВНИИВО Минводхоза СССР;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"Техническим требованиям на разработку замкнутых систем использования воды на промывочно-пропарочных станциях", N II-29462, утвержденных МПС 27.08.80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"Методическим указаниям по проектированию очистных сооружений и оборотных систем водоиспользования для предприятий железнодорожного транспорта", N II-40140, утвержденным 22.18.81 г.;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1A98A4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"Укрупненным нормам водопотребления и водоотведения для различных отраслей промышленности", М., 1982 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9.4.2. При проектировании систем водоснабжения и канализации ППС необходимо в обязательном порядке рассматривать создание бесточных систем технического водоснабжения. Проектные решения должны обеспечивать надежное водоснабжение и канализование ППС и вместе с тем рациональное использование водных ресурсов и охрану природной среды.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На площадке ППС следует проектировать приведенные ниже системы водоснабжения и канализации.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9.4.3. Системы водоснабжения: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хозяйственно-питьевая;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производственно-противопожарная;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системы оборотного водоснабжения.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Системы оборотного водоснабжения подразделяются на: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систему оборотного водоснабжения нефтесодержащих стоков от внутренней промывки котлов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оборотную систему щелочного раствора для наружной очистки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в) оборотную систему обмывочной воды для наружной обмывки цистерн;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г) систему оборотного водоснабжения охлаждающей воды.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Для восполнения потерь воды в оборотных системах должны быть использованы, как правило, очищенные воды производственно-дождевой системы канализации. Недостающее количество должно восполняться свежей водой.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Работа систем оборотного водоснабжения, как правило, должна предусматриваться без специальной продувки.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Для стабилизации водного режима необходимо применять ингибирование или другие способы снижения солесодержания в оборотной воде.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9.4.4. Системы канализации: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хозяйственно-бытовая;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производственно-дождевая.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Производственно-дождевая система канализации должна подразделяться на следующие системы: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а) производственно-дождевая, включающая в себя производственные сточные воды ППС, включая стоки от промывочно-пропарочных эстакад и дождевые воды;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б) производственная от промывки цистерн из-под этилированного бензина.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Стоки системы "а" должны подвергаться локальной очистке и использоваться для подпитки оборотных систем водоснабжения.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Дождевые воды системы "б" должны отводиться на очистку в систему оборотного водоснабжения от внутренней промывки котлов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Стоки системы "в" после нейтрализации следует использовать для подпитки системы оборотного водоснабжения нефтесодержащих стоков от наружной обмывки цистерн.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Сброс стоков с ППС должен проектироваться только на очистные сооружения ППС.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 каждой системе, отводящей сточные воды, должны быть предусмотрены приспособления для отбора проб и учета количества сточных вод.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9.4.5. Укрупненные нормы водопотребления и водоотведения по системам приведены в табл.29.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02B6930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29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"/>
        <w:gridCol w:w="3716"/>
        <w:gridCol w:w="1767"/>
        <w:gridCol w:w="1526"/>
        <w:gridCol w:w="1501"/>
      </w:tblGrid>
      <w:tr w:rsidR="00FA6F1E" w:rsidRPr="008D27FF" w14:paraId="0F4FAF55" w14:textId="77777777">
        <w:trPr>
          <w:divId w:val="146769537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6F3FA2" w14:textId="77777777" w:rsidR="00FA6F1E" w:rsidRPr="008D27FF" w:rsidRDefault="00FA6F1E">
            <w:pPr>
              <w:pStyle w:val="formattext"/>
              <w:jc w:val="center"/>
            </w:pPr>
            <w:r w:rsidRPr="008D27FF">
              <w:t>N</w:t>
            </w:r>
            <w:r w:rsidRPr="008D27FF">
              <w:br/>
              <w:t xml:space="preserve">пп 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E9366B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системы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D9776B" w14:textId="77777777" w:rsidR="00FA6F1E" w:rsidRPr="008D27FF" w:rsidRDefault="00FA6F1E">
            <w:pPr>
              <w:pStyle w:val="formattext"/>
              <w:jc w:val="center"/>
            </w:pPr>
            <w:r w:rsidRPr="008D27FF">
              <w:t>Един. изм.</w:t>
            </w:r>
          </w:p>
        </w:tc>
        <w:tc>
          <w:tcPr>
            <w:tcW w:w="17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C727D3" w14:textId="69E63843" w:rsidR="00FA6F1E" w:rsidRPr="008D27FF" w:rsidRDefault="00FA6F1E">
            <w:pPr>
              <w:pStyle w:val="formattext"/>
              <w:jc w:val="center"/>
            </w:pPr>
            <w:r w:rsidRPr="008D27FF">
              <w:t>Расход воды в м</w:t>
            </w:r>
            <w:r w:rsidR="00BD4131" w:rsidRPr="008D27FF">
              <w:rPr>
                <w:noProof/>
              </w:rPr>
              <w:drawing>
                <wp:inline distT="0" distB="0" distL="0" distR="0" wp14:anchorId="0F984A3D" wp14:editId="11FB1F23">
                  <wp:extent cx="106680" cy="21399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27FF">
              <w:t xml:space="preserve">/сут </w:t>
            </w:r>
            <w:r w:rsidRPr="008D27FF">
              <w:br/>
              <w:t>на единицу измерения</w:t>
            </w:r>
          </w:p>
        </w:tc>
      </w:tr>
      <w:tr w:rsidR="00FA6F1E" w:rsidRPr="008D27FF" w14:paraId="32014829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061602" w14:textId="77777777" w:rsidR="00FA6F1E" w:rsidRPr="008D27FF" w:rsidRDefault="00FA6F1E"/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874B88" w14:textId="77777777" w:rsidR="00FA6F1E" w:rsidRPr="008D27FF" w:rsidRDefault="00FA6F1E"/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5D2D" w14:textId="77777777" w:rsidR="00FA6F1E" w:rsidRPr="008D27FF" w:rsidRDefault="00FA6F1E"/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2846BD" w14:textId="77777777" w:rsidR="00FA6F1E" w:rsidRPr="008D27FF" w:rsidRDefault="00FA6F1E">
            <w:pPr>
              <w:pStyle w:val="formattext"/>
              <w:jc w:val="center"/>
            </w:pPr>
            <w:r w:rsidRPr="008D27FF">
              <w:t>Водопотребление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2E8DC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Водоотведение </w:t>
            </w:r>
          </w:p>
        </w:tc>
      </w:tr>
      <w:tr w:rsidR="00FA6F1E" w:rsidRPr="008D27FF" w14:paraId="02A02563" w14:textId="77777777">
        <w:trPr>
          <w:divId w:val="146769537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3A09F5" w14:textId="77777777" w:rsidR="00FA6F1E" w:rsidRPr="008D27FF" w:rsidRDefault="00FA6F1E">
            <w:pPr>
              <w:pStyle w:val="formattext"/>
              <w:jc w:val="center"/>
            </w:pPr>
            <w:r w:rsidRPr="008D27FF">
              <w:t>1.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9CFDA2" w14:textId="77777777" w:rsidR="00FA6F1E" w:rsidRPr="008D27FF" w:rsidRDefault="00FA6F1E">
            <w:pPr>
              <w:pStyle w:val="formattext"/>
            </w:pPr>
            <w:r w:rsidRPr="008D27FF">
              <w:t xml:space="preserve">Система оборотного водоснабжения нефтесодержащих стоков от внутренней промывки котлов цистерн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BAEC9E" w14:textId="77777777" w:rsidR="00FA6F1E" w:rsidRPr="008D27FF" w:rsidRDefault="00FA6F1E">
            <w:pPr>
              <w:pStyle w:val="formattext"/>
            </w:pPr>
            <w:r w:rsidRPr="008D27FF">
              <w:t>4-осная цистерна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144F26" w14:textId="77777777" w:rsidR="00FA6F1E" w:rsidRPr="008D27FF" w:rsidRDefault="00FA6F1E">
            <w:pPr>
              <w:pStyle w:val="formattext"/>
              <w:jc w:val="center"/>
            </w:pPr>
            <w:r w:rsidRPr="008D27FF">
              <w:t>3,85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2D5845" w14:textId="77777777" w:rsidR="00FA6F1E" w:rsidRPr="008D27FF" w:rsidRDefault="00FA6F1E">
            <w:pPr>
              <w:pStyle w:val="formattext"/>
              <w:jc w:val="center"/>
            </w:pPr>
            <w:r w:rsidRPr="008D27FF">
              <w:t>4,35</w:t>
            </w:r>
          </w:p>
        </w:tc>
      </w:tr>
      <w:tr w:rsidR="00FA6F1E" w:rsidRPr="008D27FF" w14:paraId="0AF34DC4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C70408" w14:textId="77777777" w:rsidR="00FA6F1E" w:rsidRPr="008D27FF" w:rsidRDefault="00FA6F1E"/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F2822B" w14:textId="77777777" w:rsidR="00FA6F1E" w:rsidRPr="008D27FF" w:rsidRDefault="00FA6F1E"/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78A59A" w14:textId="77777777" w:rsidR="00FA6F1E" w:rsidRPr="008D27FF" w:rsidRDefault="00FA6F1E">
            <w:pPr>
              <w:pStyle w:val="formattext"/>
            </w:pPr>
            <w:r w:rsidRPr="008D27FF">
              <w:t>8-осная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75FA0F" w14:textId="77777777" w:rsidR="00FA6F1E" w:rsidRPr="008D27FF" w:rsidRDefault="00FA6F1E">
            <w:pPr>
              <w:pStyle w:val="formattext"/>
              <w:jc w:val="center"/>
            </w:pPr>
            <w:r w:rsidRPr="008D27FF">
              <w:t>7,7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06E7B2" w14:textId="77777777" w:rsidR="00FA6F1E" w:rsidRPr="008D27FF" w:rsidRDefault="00FA6F1E">
            <w:pPr>
              <w:pStyle w:val="formattext"/>
              <w:jc w:val="center"/>
            </w:pPr>
            <w:r w:rsidRPr="008D27FF">
              <w:t>8,7</w:t>
            </w:r>
          </w:p>
        </w:tc>
      </w:tr>
      <w:tr w:rsidR="00FA6F1E" w:rsidRPr="008D27FF" w14:paraId="782CE42A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FB113A" w14:textId="77777777" w:rsidR="00FA6F1E" w:rsidRPr="008D27FF" w:rsidRDefault="00FA6F1E">
            <w:pPr>
              <w:pStyle w:val="formattext"/>
              <w:jc w:val="center"/>
            </w:pPr>
            <w:r w:rsidRPr="008D27FF">
              <w:t>2.</w:t>
            </w:r>
          </w:p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D09A50" w14:textId="77777777" w:rsidR="00FA6F1E" w:rsidRPr="008D27FF" w:rsidRDefault="00FA6F1E">
            <w:pPr>
              <w:pStyle w:val="formattext"/>
            </w:pPr>
            <w:r w:rsidRPr="008D27FF">
              <w:t xml:space="preserve">Система оборотного водоснабжения нефтесодержащих стоков от наружной обмывки цистерн 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BCCA67" w14:textId="77777777" w:rsidR="00FA6F1E" w:rsidRPr="008D27FF" w:rsidRDefault="00FA6F1E">
            <w:pPr>
              <w:pStyle w:val="formattext"/>
            </w:pPr>
            <w:r w:rsidRPr="008D27FF">
              <w:t>4-осная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AD9501" w14:textId="77777777" w:rsidR="00FA6F1E" w:rsidRPr="008D27FF" w:rsidRDefault="00FA6F1E">
            <w:pPr>
              <w:pStyle w:val="formattext"/>
              <w:jc w:val="center"/>
            </w:pPr>
            <w:r w:rsidRPr="008D27FF">
              <w:t>7,5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3A1B0F" w14:textId="77777777" w:rsidR="00FA6F1E" w:rsidRPr="008D27FF" w:rsidRDefault="00FA6F1E">
            <w:pPr>
              <w:pStyle w:val="formattext"/>
              <w:jc w:val="center"/>
            </w:pPr>
            <w:r w:rsidRPr="008D27FF">
              <w:t>7,5</w:t>
            </w:r>
          </w:p>
        </w:tc>
      </w:tr>
      <w:tr w:rsidR="00FA6F1E" w:rsidRPr="008D27FF" w14:paraId="23E1765E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3A17AA" w14:textId="77777777" w:rsidR="00FA6F1E" w:rsidRPr="008D27FF" w:rsidRDefault="00FA6F1E"/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AAD110" w14:textId="77777777" w:rsidR="00FA6F1E" w:rsidRPr="008D27FF" w:rsidRDefault="00FA6F1E"/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2339D6" w14:textId="77777777" w:rsidR="00FA6F1E" w:rsidRPr="008D27FF" w:rsidRDefault="00FA6F1E">
            <w:pPr>
              <w:pStyle w:val="formattext"/>
            </w:pPr>
            <w:r w:rsidRPr="008D27FF">
              <w:t>8-осная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6EBD93" w14:textId="77777777" w:rsidR="00FA6F1E" w:rsidRPr="008D27FF" w:rsidRDefault="00FA6F1E">
            <w:pPr>
              <w:pStyle w:val="formattext"/>
              <w:jc w:val="center"/>
            </w:pPr>
            <w:r w:rsidRPr="008D27FF">
              <w:t>15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6BB3E7" w14:textId="77777777" w:rsidR="00FA6F1E" w:rsidRPr="008D27FF" w:rsidRDefault="00FA6F1E">
            <w:pPr>
              <w:pStyle w:val="formattext"/>
              <w:jc w:val="center"/>
            </w:pPr>
            <w:r w:rsidRPr="008D27FF">
              <w:t>15</w:t>
            </w:r>
          </w:p>
        </w:tc>
      </w:tr>
      <w:tr w:rsidR="00FA6F1E" w:rsidRPr="008D27FF" w14:paraId="7D8BF7E3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86B8A3" w14:textId="77777777" w:rsidR="00FA6F1E" w:rsidRPr="008D27FF" w:rsidRDefault="00FA6F1E">
            <w:pPr>
              <w:pStyle w:val="formattext"/>
              <w:jc w:val="center"/>
            </w:pPr>
            <w:r w:rsidRPr="008D27FF">
              <w:t>3.</w:t>
            </w:r>
          </w:p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65F971" w14:textId="77777777" w:rsidR="00FA6F1E" w:rsidRPr="008D27FF" w:rsidRDefault="00FA6F1E">
            <w:pPr>
              <w:pStyle w:val="formattext"/>
            </w:pPr>
            <w:r w:rsidRPr="008D27FF">
              <w:t xml:space="preserve">Система оборотного водоснабжения нефтесодержащих щелочных стоков от наружной обмывки цистерн 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1F2EAE" w14:textId="77777777" w:rsidR="00FA6F1E" w:rsidRPr="008D27FF" w:rsidRDefault="00FA6F1E">
            <w:pPr>
              <w:pStyle w:val="formattext"/>
            </w:pPr>
            <w:r w:rsidRPr="008D27FF">
              <w:t>4-осная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4E9FC1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538115" w14:textId="77777777" w:rsidR="00FA6F1E" w:rsidRPr="008D27FF" w:rsidRDefault="00FA6F1E">
            <w:pPr>
              <w:pStyle w:val="formattext"/>
              <w:jc w:val="center"/>
            </w:pPr>
            <w:r w:rsidRPr="008D27FF">
              <w:t>30</w:t>
            </w:r>
          </w:p>
        </w:tc>
      </w:tr>
      <w:tr w:rsidR="00FA6F1E" w:rsidRPr="008D27FF" w14:paraId="05F332FA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B1CA01" w14:textId="77777777" w:rsidR="00FA6F1E" w:rsidRPr="008D27FF" w:rsidRDefault="00FA6F1E"/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9F8306" w14:textId="77777777" w:rsidR="00FA6F1E" w:rsidRPr="008D27FF" w:rsidRDefault="00FA6F1E"/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723DFF" w14:textId="77777777" w:rsidR="00FA6F1E" w:rsidRPr="008D27FF" w:rsidRDefault="00FA6F1E">
            <w:pPr>
              <w:pStyle w:val="formattext"/>
            </w:pPr>
            <w:r w:rsidRPr="008D27FF">
              <w:t>8-осная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C117AF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B66952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</w:tr>
      <w:tr w:rsidR="00FA6F1E" w:rsidRPr="008D27FF" w14:paraId="6F166D38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F75F89" w14:textId="77777777" w:rsidR="00FA6F1E" w:rsidRPr="008D27FF" w:rsidRDefault="00FA6F1E">
            <w:pPr>
              <w:pStyle w:val="formattext"/>
              <w:jc w:val="center"/>
            </w:pPr>
            <w:r w:rsidRPr="008D27FF">
              <w:t>4.</w:t>
            </w:r>
          </w:p>
        </w:tc>
        <w:tc>
          <w:tcPr>
            <w:tcW w:w="21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18E5E1" w14:textId="77777777" w:rsidR="00FA6F1E" w:rsidRPr="008D27FF" w:rsidRDefault="00FA6F1E">
            <w:pPr>
              <w:pStyle w:val="formattext"/>
            </w:pPr>
            <w:r w:rsidRPr="008D27FF">
              <w:t xml:space="preserve">Система оборотного водоснабжения охлаждающей воды </w:t>
            </w: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37E425" w14:textId="77777777" w:rsidR="00FA6F1E" w:rsidRPr="008D27FF" w:rsidRDefault="00FA6F1E">
            <w:pPr>
              <w:pStyle w:val="formattext"/>
            </w:pPr>
            <w:r w:rsidRPr="008D27FF">
              <w:t>4-осная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383F93" w14:textId="77777777" w:rsidR="00FA6F1E" w:rsidRPr="008D27FF" w:rsidRDefault="00FA6F1E">
            <w:pPr>
              <w:pStyle w:val="formattext"/>
              <w:jc w:val="center"/>
            </w:pPr>
            <w:r w:rsidRPr="008D27FF">
              <w:t>0,28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EBC5F8" w14:textId="77777777" w:rsidR="00FA6F1E" w:rsidRPr="008D27FF" w:rsidRDefault="00FA6F1E">
            <w:pPr>
              <w:pStyle w:val="formattext"/>
              <w:jc w:val="center"/>
            </w:pPr>
            <w:r w:rsidRPr="008D27FF">
              <w:t>0,28</w:t>
            </w:r>
          </w:p>
        </w:tc>
      </w:tr>
      <w:tr w:rsidR="00FA6F1E" w:rsidRPr="008D27FF" w14:paraId="613EF1B9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8EB0A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2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DB57A" w14:textId="77777777" w:rsidR="00FA6F1E" w:rsidRPr="008D27FF" w:rsidRDefault="00FA6F1E">
            <w:pPr>
              <w:pStyle w:val="formattext"/>
            </w:pPr>
          </w:p>
        </w:tc>
        <w:tc>
          <w:tcPr>
            <w:tcW w:w="1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D0CD" w14:textId="77777777" w:rsidR="00FA6F1E" w:rsidRPr="008D27FF" w:rsidRDefault="00FA6F1E">
            <w:pPr>
              <w:pStyle w:val="formattext"/>
            </w:pPr>
            <w:r w:rsidRPr="008D27FF">
              <w:t>8-осная цистерна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22D41" w14:textId="77777777" w:rsidR="00FA6F1E" w:rsidRPr="008D27FF" w:rsidRDefault="00FA6F1E">
            <w:pPr>
              <w:pStyle w:val="formattext"/>
              <w:jc w:val="center"/>
            </w:pPr>
            <w:r w:rsidRPr="008D27FF">
              <w:t>0,56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D5DA" w14:textId="77777777" w:rsidR="00FA6F1E" w:rsidRPr="008D27FF" w:rsidRDefault="00FA6F1E">
            <w:pPr>
              <w:pStyle w:val="formattext"/>
              <w:jc w:val="center"/>
            </w:pPr>
            <w:r w:rsidRPr="008D27FF">
              <w:t>0,56</w:t>
            </w:r>
          </w:p>
        </w:tc>
      </w:tr>
    </w:tbl>
    <w:p w14:paraId="46CC24C4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Примечания: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1) укрупненные нормы водопотребления и водоотведения определены на единицу общей суточной программы ППС;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2) потери воды на испарение и унос в системах оборотного водоснабжения от промывки и обмывки цистерн приняты 15%;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3) потери воды на испарение и унос в системе оборотного водоснабжения охлаждающей воды следует принимать по технологическим данным;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4) на различные программы подготовки цистерн в сутки выведены коэффициенты перевода: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"/>
        <w:gridCol w:w="1223"/>
        <w:gridCol w:w="961"/>
        <w:gridCol w:w="379"/>
      </w:tblGrid>
      <w:tr w:rsidR="008D27FF" w:rsidRPr="008D27FF" w14:paraId="7530E75E" w14:textId="77777777">
        <w:trPr>
          <w:divId w:val="1467695374"/>
        </w:trPr>
        <w:tc>
          <w:tcPr>
            <w:tcW w:w="600" w:type="pct"/>
            <w:vAlign w:val="center"/>
            <w:hideMark/>
          </w:tcPr>
          <w:p w14:paraId="20AB55E3" w14:textId="77777777" w:rsidR="00FA6F1E" w:rsidRPr="008D27FF" w:rsidRDefault="00FA6F1E">
            <w:pPr>
              <w:spacing w:before="0" w:beforeAutospacing="0" w:after="0" w:afterAutospacing="0"/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A168" w14:textId="77777777" w:rsidR="00FA6F1E" w:rsidRPr="008D27FF" w:rsidRDefault="00FA6F1E">
            <w:pPr>
              <w:pStyle w:val="formattext"/>
            </w:pPr>
            <w:r w:rsidRPr="008D27FF">
              <w:t>300 - 1,33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F89B" w14:textId="77777777" w:rsidR="00FA6F1E" w:rsidRPr="008D27FF" w:rsidRDefault="00FA6F1E">
            <w:pPr>
              <w:pStyle w:val="formattext"/>
            </w:pPr>
            <w:r w:rsidRPr="008D27FF">
              <w:t>600 - 1,33</w:t>
            </w:r>
          </w:p>
        </w:tc>
        <w:tc>
          <w:tcPr>
            <w:tcW w:w="650" w:type="pct"/>
            <w:vAlign w:val="center"/>
            <w:hideMark/>
          </w:tcPr>
          <w:p w14:paraId="56F44CBE" w14:textId="77777777" w:rsidR="00FA6F1E" w:rsidRPr="008D27FF" w:rsidRDefault="00FA6F1E">
            <w:pPr>
              <w:spacing w:before="0" w:beforeAutospacing="0" w:after="0" w:afterAutospacing="0"/>
            </w:pPr>
          </w:p>
        </w:tc>
      </w:tr>
      <w:tr w:rsidR="008D27FF" w:rsidRPr="008D27FF" w14:paraId="6F392B1F" w14:textId="77777777">
        <w:trPr>
          <w:divId w:val="1467695374"/>
        </w:trPr>
        <w:tc>
          <w:tcPr>
            <w:tcW w:w="600" w:type="pct"/>
            <w:vAlign w:val="center"/>
            <w:hideMark/>
          </w:tcPr>
          <w:p w14:paraId="7028F2E3" w14:textId="77777777" w:rsidR="00FA6F1E" w:rsidRPr="008D27FF" w:rsidRDefault="00FA6F1E">
            <w:pPr>
              <w:spacing w:before="0" w:beforeAutospacing="0" w:after="0" w:afterAutospacing="0"/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AE479" w14:textId="77777777" w:rsidR="00FA6F1E" w:rsidRPr="008D27FF" w:rsidRDefault="00FA6F1E">
            <w:pPr>
              <w:pStyle w:val="formattext"/>
            </w:pPr>
            <w:r w:rsidRPr="008D27FF">
              <w:t>400 - 1,25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BF975" w14:textId="77777777" w:rsidR="00FA6F1E" w:rsidRPr="008D27FF" w:rsidRDefault="00FA6F1E">
            <w:pPr>
              <w:pStyle w:val="formattext"/>
            </w:pPr>
            <w:r w:rsidRPr="008D27FF">
              <w:t>800 - 1,25</w:t>
            </w:r>
          </w:p>
        </w:tc>
        <w:tc>
          <w:tcPr>
            <w:tcW w:w="650" w:type="pct"/>
            <w:vAlign w:val="center"/>
            <w:hideMark/>
          </w:tcPr>
          <w:p w14:paraId="453DCEF3" w14:textId="77777777" w:rsidR="00FA6F1E" w:rsidRPr="008D27FF" w:rsidRDefault="00FA6F1E">
            <w:pPr>
              <w:spacing w:before="0" w:beforeAutospacing="0" w:after="0" w:afterAutospacing="0"/>
            </w:pPr>
          </w:p>
        </w:tc>
      </w:tr>
      <w:tr w:rsidR="008D27FF" w:rsidRPr="008D27FF" w14:paraId="470B38A2" w14:textId="77777777">
        <w:trPr>
          <w:divId w:val="1467695374"/>
        </w:trPr>
        <w:tc>
          <w:tcPr>
            <w:tcW w:w="600" w:type="pct"/>
            <w:vAlign w:val="center"/>
            <w:hideMark/>
          </w:tcPr>
          <w:p w14:paraId="7F384536" w14:textId="77777777" w:rsidR="00FA6F1E" w:rsidRPr="008D27FF" w:rsidRDefault="00FA6F1E">
            <w:pPr>
              <w:spacing w:before="0" w:beforeAutospacing="0" w:after="0" w:afterAutospacing="0"/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19AF" w14:textId="77777777" w:rsidR="00FA6F1E" w:rsidRPr="008D27FF" w:rsidRDefault="00FA6F1E">
            <w:pPr>
              <w:pStyle w:val="formattext"/>
            </w:pPr>
            <w:r w:rsidRPr="008D27FF">
              <w:t>500 - 1,2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A2C28" w14:textId="77777777" w:rsidR="00FA6F1E" w:rsidRPr="008D27FF" w:rsidRDefault="00FA6F1E">
            <w:pPr>
              <w:pStyle w:val="formattext"/>
            </w:pPr>
            <w:r w:rsidRPr="008D27FF">
              <w:t>1000 - 1,2</w:t>
            </w:r>
          </w:p>
        </w:tc>
        <w:tc>
          <w:tcPr>
            <w:tcW w:w="650" w:type="pct"/>
            <w:vAlign w:val="center"/>
            <w:hideMark/>
          </w:tcPr>
          <w:p w14:paraId="591CF5B6" w14:textId="77777777" w:rsidR="00FA6F1E" w:rsidRPr="008D27FF" w:rsidRDefault="00FA6F1E">
            <w:pPr>
              <w:spacing w:before="0" w:beforeAutospacing="0" w:after="0" w:afterAutospacing="0"/>
            </w:pPr>
          </w:p>
        </w:tc>
      </w:tr>
      <w:tr w:rsidR="008D27FF" w:rsidRPr="008D27FF" w14:paraId="489DFA42" w14:textId="77777777">
        <w:trPr>
          <w:divId w:val="1467695374"/>
        </w:trPr>
        <w:tc>
          <w:tcPr>
            <w:tcW w:w="600" w:type="pct"/>
            <w:vAlign w:val="center"/>
            <w:hideMark/>
          </w:tcPr>
          <w:p w14:paraId="14887FD0" w14:textId="77777777" w:rsidR="00FA6F1E" w:rsidRPr="008D27FF" w:rsidRDefault="00FA6F1E">
            <w:pPr>
              <w:spacing w:before="0" w:beforeAutospacing="0" w:after="0" w:afterAutospacing="0"/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C03B0" w14:textId="77777777" w:rsidR="00FA6F1E" w:rsidRPr="008D27FF" w:rsidRDefault="00FA6F1E"/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464876" w14:textId="77777777" w:rsidR="00FA6F1E" w:rsidRPr="008D27FF" w:rsidRDefault="00FA6F1E">
            <w:pPr>
              <w:pStyle w:val="formattext"/>
            </w:pPr>
            <w:r w:rsidRPr="008D27FF">
              <w:t xml:space="preserve">1200 - 1,17 </w:t>
            </w:r>
          </w:p>
        </w:tc>
        <w:tc>
          <w:tcPr>
            <w:tcW w:w="650" w:type="pct"/>
            <w:vAlign w:val="center"/>
            <w:hideMark/>
          </w:tcPr>
          <w:p w14:paraId="5A56A252" w14:textId="77777777" w:rsidR="00FA6F1E" w:rsidRPr="008D27FF" w:rsidRDefault="00FA6F1E">
            <w:pPr>
              <w:spacing w:before="0" w:beforeAutospacing="0" w:after="0" w:afterAutospacing="0"/>
            </w:pPr>
          </w:p>
        </w:tc>
      </w:tr>
    </w:tbl>
    <w:p w14:paraId="6F9680FA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9.4.6. Качество сточных вод от внутренней промывки и наружной обмывки цистерн, а также требования к качеству оборотной воды приведены в табл.30.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7BDEF033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30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5"/>
        <w:gridCol w:w="1860"/>
        <w:gridCol w:w="1329"/>
        <w:gridCol w:w="1417"/>
        <w:gridCol w:w="1152"/>
        <w:gridCol w:w="1240"/>
        <w:gridCol w:w="1506"/>
      </w:tblGrid>
      <w:tr w:rsidR="00FA6F1E" w:rsidRPr="008D27FF" w14:paraId="7B3B5504" w14:textId="77777777">
        <w:trPr>
          <w:divId w:val="146769537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B1DE9F" w14:textId="77777777" w:rsidR="00FA6F1E" w:rsidRPr="008D27FF" w:rsidRDefault="00FA6F1E">
            <w:pPr>
              <w:pStyle w:val="formattext"/>
              <w:jc w:val="center"/>
            </w:pPr>
            <w:r w:rsidRPr="008D27FF">
              <w:t>N</w:t>
            </w:r>
            <w:r w:rsidRPr="008D27FF">
              <w:br/>
              <w:t xml:space="preserve">пп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B64A9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показателя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591C2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Размерность </w:t>
            </w:r>
          </w:p>
        </w:tc>
        <w:tc>
          <w:tcPr>
            <w:tcW w:w="3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400E" w14:textId="77777777" w:rsidR="00FA6F1E" w:rsidRPr="008D27FF" w:rsidRDefault="00FA6F1E">
            <w:pPr>
              <w:pStyle w:val="formattext"/>
              <w:jc w:val="center"/>
            </w:pPr>
            <w:r w:rsidRPr="008D27FF">
              <w:t>Показатели качества</w:t>
            </w:r>
          </w:p>
        </w:tc>
      </w:tr>
      <w:tr w:rsidR="00FA6F1E" w:rsidRPr="008D27FF" w14:paraId="54F848A1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396514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E77606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A7A224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41086" w14:textId="77777777" w:rsidR="00FA6F1E" w:rsidRPr="008D27FF" w:rsidRDefault="00FA6F1E">
            <w:pPr>
              <w:pStyle w:val="formattext"/>
              <w:jc w:val="center"/>
            </w:pPr>
            <w:r w:rsidRPr="008D27FF">
              <w:t>Промывной воды внутренней промывки котлов цистерн</w:t>
            </w:r>
          </w:p>
        </w:tc>
        <w:tc>
          <w:tcPr>
            <w:tcW w:w="1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ACF86" w14:textId="77777777" w:rsidR="00FA6F1E" w:rsidRPr="008D27FF" w:rsidRDefault="00FA6F1E">
            <w:pPr>
              <w:pStyle w:val="formattext"/>
              <w:jc w:val="center"/>
            </w:pPr>
            <w:r w:rsidRPr="008D27FF">
              <w:t>Моющего раствора наружной обмывки цистерн</w:t>
            </w:r>
          </w:p>
        </w:tc>
      </w:tr>
      <w:tr w:rsidR="00FA6F1E" w:rsidRPr="008D27FF" w14:paraId="75195075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7398E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7DA19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6BEEE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7A619" w14:textId="77777777" w:rsidR="00FA6F1E" w:rsidRPr="008D27FF" w:rsidRDefault="00FA6F1E">
            <w:pPr>
              <w:pStyle w:val="formattext"/>
              <w:jc w:val="center"/>
            </w:pPr>
            <w:r w:rsidRPr="008D27FF">
              <w:t>Отработанная вода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BEDA9" w14:textId="77777777" w:rsidR="00FA6F1E" w:rsidRPr="008D27FF" w:rsidRDefault="00FA6F1E">
            <w:pPr>
              <w:pStyle w:val="formattext"/>
              <w:jc w:val="center"/>
            </w:pPr>
            <w:r w:rsidRPr="008D27FF">
              <w:t>Требуемые нормы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971C4" w14:textId="77777777" w:rsidR="00FA6F1E" w:rsidRPr="008D27FF" w:rsidRDefault="00FA6F1E">
            <w:pPr>
              <w:pStyle w:val="formattext"/>
              <w:jc w:val="center"/>
            </w:pPr>
            <w:r w:rsidRPr="008D27FF">
              <w:t>Отработанная вода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E5254" w14:textId="77777777" w:rsidR="00FA6F1E" w:rsidRPr="008D27FF" w:rsidRDefault="00FA6F1E">
            <w:pPr>
              <w:pStyle w:val="formattext"/>
              <w:jc w:val="center"/>
            </w:pPr>
            <w:r w:rsidRPr="008D27FF">
              <w:t>Требуемые нормы</w:t>
            </w:r>
          </w:p>
        </w:tc>
      </w:tr>
      <w:tr w:rsidR="00FA6F1E" w:rsidRPr="008D27FF" w14:paraId="4F092804" w14:textId="77777777">
        <w:trPr>
          <w:divId w:val="1467695374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3080BA" w14:textId="77777777" w:rsidR="00FA6F1E" w:rsidRPr="008D27FF" w:rsidRDefault="00FA6F1E">
            <w:pPr>
              <w:pStyle w:val="formattext"/>
              <w:jc w:val="center"/>
            </w:pPr>
            <w:r w:rsidRPr="008D27FF">
              <w:t>1.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C752E2" w14:textId="77777777" w:rsidR="00FA6F1E" w:rsidRPr="008D27FF" w:rsidRDefault="00FA6F1E">
            <w:pPr>
              <w:pStyle w:val="formattext"/>
            </w:pPr>
            <w:r w:rsidRPr="008D27FF">
              <w:t>Нефтепродукты (эфирорастворимые вещества)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C396D8" w14:textId="77777777" w:rsidR="00FA6F1E" w:rsidRPr="008D27FF" w:rsidRDefault="00FA6F1E">
            <w:pPr>
              <w:pStyle w:val="formattext"/>
              <w:jc w:val="center"/>
            </w:pPr>
            <w:r w:rsidRPr="008D27FF">
              <w:t>мг/л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7EC823" w14:textId="77777777" w:rsidR="00FA6F1E" w:rsidRPr="008D27FF" w:rsidRDefault="00FA6F1E">
            <w:pPr>
              <w:pStyle w:val="formattext"/>
              <w:jc w:val="center"/>
            </w:pPr>
            <w:r w:rsidRPr="008D27FF">
              <w:t>8000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D0E798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800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5175E1" w14:textId="77777777" w:rsidR="00FA6F1E" w:rsidRPr="008D27FF" w:rsidRDefault="00FA6F1E">
            <w:pPr>
              <w:pStyle w:val="formattext"/>
              <w:jc w:val="center"/>
            </w:pPr>
            <w:r w:rsidRPr="008D27FF">
              <w:t>12000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241367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10000</w:t>
            </w:r>
          </w:p>
        </w:tc>
      </w:tr>
      <w:tr w:rsidR="00FA6F1E" w:rsidRPr="008D27FF" w14:paraId="6F020C9A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50F3E0" w14:textId="77777777" w:rsidR="00FA6F1E" w:rsidRPr="008D27FF" w:rsidRDefault="00FA6F1E">
            <w:pPr>
              <w:pStyle w:val="formattext"/>
              <w:jc w:val="center"/>
            </w:pPr>
            <w:r w:rsidRPr="008D27FF">
              <w:t>2.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A8AAB9" w14:textId="77777777" w:rsidR="00FA6F1E" w:rsidRPr="008D27FF" w:rsidRDefault="00FA6F1E">
            <w:pPr>
              <w:pStyle w:val="formattext"/>
            </w:pPr>
            <w:r w:rsidRPr="008D27FF">
              <w:t>Взвешенные вещества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AA4697" w14:textId="77777777" w:rsidR="00FA6F1E" w:rsidRPr="008D27FF" w:rsidRDefault="00FA6F1E">
            <w:pPr>
              <w:pStyle w:val="formattext"/>
              <w:jc w:val="center"/>
            </w:pPr>
            <w:r w:rsidRPr="008D27FF">
              <w:t>мг/л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62B7FD" w14:textId="77777777" w:rsidR="00FA6F1E" w:rsidRPr="008D27FF" w:rsidRDefault="00FA6F1E">
            <w:pPr>
              <w:pStyle w:val="formattext"/>
              <w:jc w:val="center"/>
            </w:pPr>
            <w:r w:rsidRPr="008D27FF">
              <w:t>800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395A67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400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DE4B5" w14:textId="77777777" w:rsidR="00FA6F1E" w:rsidRPr="008D27FF" w:rsidRDefault="00FA6F1E">
            <w:pPr>
              <w:pStyle w:val="formattext"/>
              <w:jc w:val="center"/>
            </w:pPr>
            <w:r w:rsidRPr="008D27FF">
              <w:t>2000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4BAB94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1500</w:t>
            </w:r>
          </w:p>
        </w:tc>
      </w:tr>
      <w:tr w:rsidR="00FA6F1E" w:rsidRPr="008D27FF" w14:paraId="4245C6F3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AA66DB" w14:textId="77777777" w:rsidR="00FA6F1E" w:rsidRPr="008D27FF" w:rsidRDefault="00FA6F1E">
            <w:pPr>
              <w:pStyle w:val="formattext"/>
              <w:jc w:val="center"/>
            </w:pPr>
            <w:r w:rsidRPr="008D27FF">
              <w:t>3.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38C396" w14:textId="77777777" w:rsidR="00FA6F1E" w:rsidRPr="008D27FF" w:rsidRDefault="00FA6F1E">
            <w:pPr>
              <w:pStyle w:val="formattext"/>
            </w:pPr>
            <w:r w:rsidRPr="008D27FF">
              <w:t>Сухой остаток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B43E23" w14:textId="77777777" w:rsidR="00FA6F1E" w:rsidRPr="008D27FF" w:rsidRDefault="00FA6F1E">
            <w:pPr>
              <w:pStyle w:val="formattext"/>
              <w:jc w:val="center"/>
            </w:pPr>
            <w:r w:rsidRPr="008D27FF">
              <w:t>мг/л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C0AD3E" w14:textId="77777777" w:rsidR="00FA6F1E" w:rsidRPr="008D27FF" w:rsidRDefault="00FA6F1E">
            <w:pPr>
              <w:pStyle w:val="formattext"/>
              <w:jc w:val="center"/>
            </w:pPr>
            <w:r w:rsidRPr="008D27FF">
              <w:t>100-6000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C2E5E9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5000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FAF2EF" w14:textId="77777777" w:rsidR="00FA6F1E" w:rsidRPr="008D27FF" w:rsidRDefault="00FA6F1E">
            <w:pPr>
              <w:pStyle w:val="formattext"/>
              <w:jc w:val="center"/>
            </w:pPr>
            <w:r w:rsidRPr="008D27FF">
              <w:t>20000-50000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46AC1D" w14:textId="77777777" w:rsidR="00FA6F1E" w:rsidRPr="008D27FF" w:rsidRDefault="00FA6F1E">
            <w:pPr>
              <w:pStyle w:val="formattext"/>
              <w:jc w:val="center"/>
            </w:pPr>
            <w:r w:rsidRPr="008D27FF">
              <w:t>не более 70000</w:t>
            </w:r>
          </w:p>
        </w:tc>
      </w:tr>
      <w:tr w:rsidR="00FA6F1E" w:rsidRPr="008D27FF" w14:paraId="5D64DC7C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EE4022" w14:textId="77777777" w:rsidR="00FA6F1E" w:rsidRPr="008D27FF" w:rsidRDefault="00FA6F1E">
            <w:pPr>
              <w:pStyle w:val="formattext"/>
              <w:jc w:val="center"/>
            </w:pPr>
            <w:r w:rsidRPr="008D27FF">
              <w:t>4.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1F0264" w14:textId="77777777" w:rsidR="00FA6F1E" w:rsidRPr="008D27FF" w:rsidRDefault="00FA6F1E">
            <w:pPr>
              <w:pStyle w:val="formattext"/>
            </w:pPr>
            <w:r w:rsidRPr="008D27FF">
              <w:t>рН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AB65F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743C1B" w14:textId="77777777" w:rsidR="00FA6F1E" w:rsidRPr="008D27FF" w:rsidRDefault="00FA6F1E">
            <w:pPr>
              <w:pStyle w:val="formattext"/>
              <w:jc w:val="center"/>
            </w:pPr>
            <w:r w:rsidRPr="008D27FF">
              <w:t>5-14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329D32" w14:textId="77777777" w:rsidR="00FA6F1E" w:rsidRPr="008D27FF" w:rsidRDefault="00FA6F1E">
            <w:pPr>
              <w:pStyle w:val="formattext"/>
              <w:jc w:val="center"/>
            </w:pPr>
            <w:r w:rsidRPr="008D27FF">
              <w:t>не ниже 6,5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C54249" w14:textId="77777777" w:rsidR="00FA6F1E" w:rsidRPr="008D27FF" w:rsidRDefault="00FA6F1E">
            <w:pPr>
              <w:pStyle w:val="formattext"/>
              <w:jc w:val="center"/>
            </w:pPr>
            <w:r w:rsidRPr="008D27FF">
              <w:t>13,5-14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8CAA10" w14:textId="77777777" w:rsidR="00FA6F1E" w:rsidRPr="008D27FF" w:rsidRDefault="00FA6F1E">
            <w:pPr>
              <w:pStyle w:val="formattext"/>
              <w:jc w:val="center"/>
            </w:pPr>
            <w:r w:rsidRPr="008D27FF">
              <w:t>14</w:t>
            </w:r>
          </w:p>
        </w:tc>
      </w:tr>
      <w:tr w:rsidR="00FA6F1E" w:rsidRPr="008D27FF" w14:paraId="371EC5F9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6B757D" w14:textId="77777777" w:rsidR="00FA6F1E" w:rsidRPr="008D27FF" w:rsidRDefault="00FA6F1E">
            <w:pPr>
              <w:pStyle w:val="formattext"/>
              <w:jc w:val="center"/>
            </w:pPr>
            <w:r w:rsidRPr="008D27FF">
              <w:t>5.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86FA3B" w14:textId="77777777" w:rsidR="00FA6F1E" w:rsidRPr="008D27FF" w:rsidRDefault="00FA6F1E">
            <w:pPr>
              <w:pStyle w:val="formattext"/>
            </w:pPr>
            <w:r w:rsidRPr="008D27FF">
              <w:t>Температура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3A574A" w14:textId="77777777" w:rsidR="00FA6F1E" w:rsidRPr="008D27FF" w:rsidRDefault="00FA6F1E">
            <w:pPr>
              <w:pStyle w:val="formattext"/>
              <w:jc w:val="center"/>
            </w:pPr>
            <w:r w:rsidRPr="008D27FF">
              <w:t>°С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339D84" w14:textId="77777777" w:rsidR="00FA6F1E" w:rsidRPr="008D27FF" w:rsidRDefault="00FA6F1E">
            <w:pPr>
              <w:pStyle w:val="formattext"/>
              <w:jc w:val="center"/>
            </w:pPr>
            <w:r w:rsidRPr="008D27FF">
              <w:t>до 60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2EBB34" w14:textId="77777777" w:rsidR="00FA6F1E" w:rsidRPr="008D27FF" w:rsidRDefault="00FA6F1E">
            <w:pPr>
              <w:pStyle w:val="formattext"/>
              <w:jc w:val="center"/>
            </w:pPr>
            <w:r w:rsidRPr="008D27FF">
              <w:t>не менее 80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D08318" w14:textId="77777777" w:rsidR="00FA6F1E" w:rsidRPr="008D27FF" w:rsidRDefault="00FA6F1E">
            <w:pPr>
              <w:pStyle w:val="formattext"/>
              <w:jc w:val="center"/>
            </w:pPr>
            <w:r w:rsidRPr="008D27FF">
              <w:t>40-60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421B51" w14:textId="77777777" w:rsidR="00FA6F1E" w:rsidRPr="008D27FF" w:rsidRDefault="00FA6F1E">
            <w:pPr>
              <w:pStyle w:val="formattext"/>
              <w:jc w:val="center"/>
            </w:pPr>
            <w:r w:rsidRPr="008D27FF">
              <w:t>не менее 90</w:t>
            </w:r>
          </w:p>
        </w:tc>
      </w:tr>
      <w:tr w:rsidR="00FA6F1E" w:rsidRPr="008D27FF" w14:paraId="59378460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9DA93D" w14:textId="77777777" w:rsidR="00FA6F1E" w:rsidRPr="008D27FF" w:rsidRDefault="00FA6F1E">
            <w:pPr>
              <w:pStyle w:val="formattext"/>
              <w:jc w:val="center"/>
            </w:pPr>
            <w:r w:rsidRPr="008D27FF">
              <w:t>6.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726372" w14:textId="77777777" w:rsidR="00FA6F1E" w:rsidRPr="008D27FF" w:rsidRDefault="00FA6F1E">
            <w:pPr>
              <w:pStyle w:val="formattext"/>
            </w:pPr>
            <w:r w:rsidRPr="008D27FF">
              <w:t>Тетраэтилсвинец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5E07E5" w14:textId="77777777" w:rsidR="00FA6F1E" w:rsidRPr="008D27FF" w:rsidRDefault="00FA6F1E">
            <w:pPr>
              <w:pStyle w:val="formattext"/>
              <w:jc w:val="center"/>
            </w:pPr>
            <w:r w:rsidRPr="008D27FF">
              <w:t>мг/л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61C337" w14:textId="77777777" w:rsidR="00FA6F1E" w:rsidRPr="008D27FF" w:rsidRDefault="00FA6F1E">
            <w:pPr>
              <w:pStyle w:val="formattext"/>
              <w:jc w:val="center"/>
            </w:pPr>
            <w:r w:rsidRPr="008D27FF">
              <w:t>до 70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8B0BE4" w14:textId="77777777" w:rsidR="00FA6F1E" w:rsidRPr="008D27FF" w:rsidRDefault="00FA6F1E">
            <w:pPr>
              <w:pStyle w:val="formattext"/>
              <w:jc w:val="center"/>
            </w:pPr>
            <w:r w:rsidRPr="008D27FF">
              <w:t>отсутств.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540DC9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A19756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20F1BE0A" w14:textId="77777777">
        <w:trPr>
          <w:divId w:val="1467695374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3FB3" w14:textId="77777777" w:rsidR="00FA6F1E" w:rsidRPr="008D27FF" w:rsidRDefault="00FA6F1E">
            <w:pPr>
              <w:pStyle w:val="formattext"/>
              <w:jc w:val="center"/>
            </w:pPr>
            <w:r w:rsidRPr="008D27FF">
              <w:t>7.</w:t>
            </w:r>
          </w:p>
        </w:tc>
        <w:tc>
          <w:tcPr>
            <w:tcW w:w="10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944A" w14:textId="77777777" w:rsidR="00FA6F1E" w:rsidRPr="008D27FF" w:rsidRDefault="00FA6F1E">
            <w:pPr>
              <w:pStyle w:val="formattext"/>
            </w:pPr>
            <w:r w:rsidRPr="008D27FF">
              <w:t>Щелочность (общая)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A1B1" w14:textId="77777777" w:rsidR="00FA6F1E" w:rsidRPr="008D27FF" w:rsidRDefault="00FA6F1E">
            <w:pPr>
              <w:pStyle w:val="formattext"/>
              <w:jc w:val="center"/>
            </w:pPr>
            <w:r w:rsidRPr="008D27FF">
              <w:t>мг</w:t>
            </w:r>
            <w:r w:rsidRPr="008D27FF">
              <w:br/>
              <w:t>эвк/л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6CFBB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BF6E7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BB7B6" w14:textId="77777777" w:rsidR="00FA6F1E" w:rsidRPr="008D27FF" w:rsidRDefault="00FA6F1E">
            <w:pPr>
              <w:pStyle w:val="formattext"/>
              <w:jc w:val="center"/>
            </w:pPr>
            <w:r w:rsidRPr="008D27FF">
              <w:t>500-1000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39901" w14:textId="77777777" w:rsidR="00FA6F1E" w:rsidRPr="008D27FF" w:rsidRDefault="00FA6F1E">
            <w:pPr>
              <w:pStyle w:val="formattext"/>
              <w:jc w:val="center"/>
            </w:pPr>
            <w:r w:rsidRPr="008D27FF">
              <w:t>до 1250</w:t>
            </w:r>
          </w:p>
        </w:tc>
      </w:tr>
    </w:tbl>
    <w:p w14:paraId="75145714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9.4.7. Рекомендуемый состав очистных сооружений приведен в табл.31.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285D851D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31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6"/>
        <w:gridCol w:w="1506"/>
        <w:gridCol w:w="1595"/>
        <w:gridCol w:w="1417"/>
        <w:gridCol w:w="2215"/>
      </w:tblGrid>
      <w:tr w:rsidR="00FA6F1E" w:rsidRPr="008D27FF" w14:paraId="622E89EF" w14:textId="77777777">
        <w:trPr>
          <w:divId w:val="1467695374"/>
        </w:trPr>
        <w:tc>
          <w:tcPr>
            <w:tcW w:w="29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C88446" w14:textId="77777777" w:rsidR="00FA6F1E" w:rsidRPr="008D27FF" w:rsidRDefault="00FA6F1E">
            <w:pPr>
              <w:pStyle w:val="formattext"/>
              <w:jc w:val="center"/>
            </w:pPr>
            <w:r w:rsidRPr="008D27FF">
              <w:t>Системы оборотного водоснабжения</w:t>
            </w:r>
          </w:p>
        </w:tc>
        <w:tc>
          <w:tcPr>
            <w:tcW w:w="20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8749FE" w14:textId="77777777" w:rsidR="00FA6F1E" w:rsidRPr="008D27FF" w:rsidRDefault="00FA6F1E">
            <w:pPr>
              <w:pStyle w:val="formattext"/>
              <w:jc w:val="center"/>
            </w:pPr>
            <w:r w:rsidRPr="008D27FF">
              <w:t>Системы канализации</w:t>
            </w:r>
          </w:p>
        </w:tc>
      </w:tr>
      <w:tr w:rsidR="00FA6F1E" w:rsidRPr="008D27FF" w14:paraId="3A1F6C48" w14:textId="77777777">
        <w:trPr>
          <w:divId w:val="1467695374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E8EFC" w14:textId="77777777" w:rsidR="00FA6F1E" w:rsidRPr="008D27FF" w:rsidRDefault="00FA6F1E">
            <w:pPr>
              <w:pStyle w:val="formattext"/>
              <w:jc w:val="center"/>
            </w:pPr>
            <w:r w:rsidRPr="008D27FF">
              <w:t>Внутренней промывки цистерн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0285F" w14:textId="77777777" w:rsidR="00FA6F1E" w:rsidRPr="008D27FF" w:rsidRDefault="00FA6F1E">
            <w:pPr>
              <w:pStyle w:val="formattext"/>
              <w:jc w:val="center"/>
            </w:pPr>
            <w:r w:rsidRPr="008D27FF">
              <w:t>Наружной обмывки цистерн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A1A7" w14:textId="77777777" w:rsidR="00FA6F1E" w:rsidRPr="008D27FF" w:rsidRDefault="00FA6F1E">
            <w:pPr>
              <w:pStyle w:val="formattext"/>
              <w:jc w:val="center"/>
            </w:pPr>
            <w:r w:rsidRPr="008D27FF">
              <w:t>Наружной очистки щелочным раствором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B2EAD" w14:textId="77777777" w:rsidR="00FA6F1E" w:rsidRPr="008D27FF" w:rsidRDefault="00FA6F1E">
            <w:pPr>
              <w:pStyle w:val="formattext"/>
              <w:jc w:val="center"/>
            </w:pPr>
            <w:r w:rsidRPr="008D27FF">
              <w:t>Производст-</w:t>
            </w:r>
            <w:r w:rsidRPr="008D27FF">
              <w:br/>
              <w:t>венной от промывки</w:t>
            </w:r>
            <w:r w:rsidRPr="008D27FF">
              <w:br/>
              <w:t> цистерн из-под этилированного бензина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A86BB" w14:textId="77777777" w:rsidR="00FA6F1E" w:rsidRPr="008D27FF" w:rsidRDefault="00FA6F1E">
            <w:pPr>
              <w:pStyle w:val="formattext"/>
              <w:jc w:val="center"/>
            </w:pPr>
            <w:r w:rsidRPr="008D27FF">
              <w:t>Производственно-</w:t>
            </w:r>
            <w:r w:rsidRPr="008D27FF">
              <w:br/>
              <w:t>дождевые системы "а"</w:t>
            </w:r>
          </w:p>
        </w:tc>
      </w:tr>
      <w:tr w:rsidR="00FA6F1E" w:rsidRPr="008D27FF" w14:paraId="02BB3B8B" w14:textId="77777777">
        <w:trPr>
          <w:divId w:val="1467695374"/>
        </w:trPr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89D069" w14:textId="77777777" w:rsidR="00FA6F1E" w:rsidRPr="008D27FF" w:rsidRDefault="00FA6F1E">
            <w:pPr>
              <w:pStyle w:val="formattext"/>
            </w:pPr>
            <w:r w:rsidRPr="008D27FF">
              <w:t>Решетка, песколовка, нефтеловушка или флотатор-отстойник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0D2635" w14:textId="77777777" w:rsidR="00FA6F1E" w:rsidRPr="008D27FF" w:rsidRDefault="00FA6F1E">
            <w:pPr>
              <w:pStyle w:val="formattext"/>
            </w:pPr>
            <w:r w:rsidRPr="008D27FF">
              <w:t>Нефтеотстойник, реактор-отстойник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7FA5D4" w14:textId="77777777" w:rsidR="00FA6F1E" w:rsidRPr="008D27FF" w:rsidRDefault="00FA6F1E">
            <w:pPr>
              <w:pStyle w:val="formattext"/>
            </w:pPr>
            <w:r w:rsidRPr="008D27FF">
              <w:t>Нефтеотстойник, реактор-отстойник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09A967" w14:textId="77777777" w:rsidR="00FA6F1E" w:rsidRPr="008D27FF" w:rsidRDefault="00FA6F1E">
            <w:pPr>
              <w:pStyle w:val="formattext"/>
            </w:pPr>
            <w:r w:rsidRPr="008D27FF">
              <w:t>Хлораторная или озонаторная установка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B4CA22" w14:textId="77777777" w:rsidR="00FA6F1E" w:rsidRPr="008D27FF" w:rsidRDefault="00FA6F1E">
            <w:pPr>
              <w:pStyle w:val="formattext"/>
            </w:pPr>
            <w:r w:rsidRPr="008D27FF">
              <w:t>Решетка, аккумулирующая емкость или горизонтальный отстойник, флотатор, фильтры (пенополиуретановые, пенополистирольные, керамзитовые и др.), резервуар очищенной воды, площадки обезвоживания шлама</w:t>
            </w:r>
          </w:p>
        </w:tc>
      </w:tr>
      <w:tr w:rsidR="00FA6F1E" w:rsidRPr="008D27FF" w14:paraId="34D44C77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E7F805" w14:textId="77777777" w:rsidR="00FA6F1E" w:rsidRPr="008D27FF" w:rsidRDefault="00FA6F1E">
            <w:pPr>
              <w:pStyle w:val="formattext"/>
            </w:pPr>
            <w:r w:rsidRPr="008D27FF">
              <w:t>Резервуар для сбора и подогрева очищенной воды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22BE52" w14:textId="77777777" w:rsidR="00FA6F1E" w:rsidRPr="008D27FF" w:rsidRDefault="00FA6F1E">
            <w:pPr>
              <w:pStyle w:val="formattext"/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EC2CDA" w14:textId="77777777" w:rsidR="00FA6F1E" w:rsidRPr="008D27FF" w:rsidRDefault="00FA6F1E">
            <w:pPr>
              <w:pStyle w:val="formattext"/>
            </w:pP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817199" w14:textId="77777777" w:rsidR="00FA6F1E" w:rsidRPr="008D27FF" w:rsidRDefault="00FA6F1E">
            <w:pPr>
              <w:pStyle w:val="formattext"/>
            </w:pPr>
            <w:r w:rsidRPr="008D27FF">
              <w:t>Контактный резервуар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EFE295" w14:textId="77777777" w:rsidR="00FA6F1E" w:rsidRPr="008D27FF" w:rsidRDefault="00FA6F1E">
            <w:pPr>
              <w:pStyle w:val="formattext"/>
            </w:pPr>
            <w:r w:rsidRPr="008D27FF">
              <w:t>Пенополиуретановые, керамзитовые или пенополистирольные фильтры</w:t>
            </w:r>
          </w:p>
        </w:tc>
      </w:tr>
      <w:tr w:rsidR="00FA6F1E" w:rsidRPr="008D27FF" w14:paraId="2BBF78AE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863F01" w14:textId="77777777" w:rsidR="00FA6F1E" w:rsidRPr="008D27FF" w:rsidRDefault="00FA6F1E">
            <w:pPr>
              <w:pStyle w:val="formattext"/>
            </w:pPr>
            <w:r w:rsidRPr="008D27FF">
              <w:t>Шламовые уплотнители-накопители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2BF808" w14:textId="77777777" w:rsidR="00FA6F1E" w:rsidRPr="008D27FF" w:rsidRDefault="00FA6F1E">
            <w:pPr>
              <w:pStyle w:val="formattext"/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D72F9B" w14:textId="77777777" w:rsidR="00FA6F1E" w:rsidRPr="008D27FF" w:rsidRDefault="00FA6F1E">
            <w:pPr>
              <w:pStyle w:val="formattext"/>
            </w:pP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4A524E" w14:textId="77777777" w:rsidR="00FA6F1E" w:rsidRPr="008D27FF" w:rsidRDefault="00FA6F1E">
            <w:pPr>
              <w:pStyle w:val="formattext"/>
            </w:pP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446410" w14:textId="77777777" w:rsidR="00FA6F1E" w:rsidRPr="008D27FF" w:rsidRDefault="00FA6F1E">
            <w:pPr>
              <w:pStyle w:val="formattext"/>
            </w:pPr>
            <w:r w:rsidRPr="008D27FF">
              <w:t>Резервуар очищенной воды</w:t>
            </w:r>
          </w:p>
        </w:tc>
      </w:tr>
      <w:tr w:rsidR="00FA6F1E" w:rsidRPr="008D27FF" w14:paraId="3FA7A60B" w14:textId="77777777">
        <w:trPr>
          <w:divId w:val="1467695374"/>
        </w:trPr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6DE5" w14:textId="77777777" w:rsidR="00FA6F1E" w:rsidRPr="008D27FF" w:rsidRDefault="00FA6F1E">
            <w:pPr>
              <w:pStyle w:val="formattext"/>
            </w:pPr>
            <w:r w:rsidRPr="008D27FF">
              <w:t>Реагентные хозяйства</w:t>
            </w:r>
          </w:p>
        </w:tc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5DD5A" w14:textId="77777777" w:rsidR="00FA6F1E" w:rsidRPr="008D27FF" w:rsidRDefault="00FA6F1E">
            <w:pPr>
              <w:pStyle w:val="formattext"/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9CCF1" w14:textId="77777777" w:rsidR="00FA6F1E" w:rsidRPr="008D27FF" w:rsidRDefault="00FA6F1E">
            <w:pPr>
              <w:pStyle w:val="formattext"/>
            </w:pP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0E26" w14:textId="77777777" w:rsidR="00FA6F1E" w:rsidRPr="008D27FF" w:rsidRDefault="00FA6F1E">
            <w:pPr>
              <w:pStyle w:val="formattext"/>
            </w:pP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37E0D" w14:textId="77777777" w:rsidR="00FA6F1E" w:rsidRPr="008D27FF" w:rsidRDefault="00FA6F1E">
            <w:pPr>
              <w:pStyle w:val="formattext"/>
            </w:pPr>
            <w:r w:rsidRPr="008D27FF">
              <w:t>Площадки обезвоживания шлама</w:t>
            </w:r>
          </w:p>
        </w:tc>
      </w:tr>
    </w:tbl>
    <w:p w14:paraId="1D99CE70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9.4.8. Эффект очистки сточных вод, обводненность нефтепродуктов и осадка следует принимать по табл.32.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0915B61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32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1547"/>
        <w:gridCol w:w="647"/>
        <w:gridCol w:w="788"/>
        <w:gridCol w:w="785"/>
        <w:gridCol w:w="916"/>
        <w:gridCol w:w="928"/>
        <w:gridCol w:w="982"/>
        <w:gridCol w:w="829"/>
        <w:gridCol w:w="1143"/>
      </w:tblGrid>
      <w:tr w:rsidR="00FA6F1E" w:rsidRPr="008D27FF" w14:paraId="388EC360" w14:textId="77777777">
        <w:trPr>
          <w:divId w:val="1467695374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6B7706" w14:textId="77777777" w:rsidR="00FA6F1E" w:rsidRPr="008D27FF" w:rsidRDefault="00FA6F1E">
            <w:pPr>
              <w:pStyle w:val="formattext"/>
              <w:jc w:val="center"/>
            </w:pPr>
            <w:r w:rsidRPr="008D27FF">
              <w:t>N</w:t>
            </w:r>
            <w:r w:rsidRPr="008D27FF">
              <w:br/>
              <w:t xml:space="preserve">пп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C1F26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параметров </w:t>
            </w:r>
          </w:p>
        </w:tc>
        <w:tc>
          <w:tcPr>
            <w:tcW w:w="39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D2F5D" w14:textId="77777777" w:rsidR="00FA6F1E" w:rsidRPr="008D27FF" w:rsidRDefault="00FA6F1E">
            <w:pPr>
              <w:pStyle w:val="formattext"/>
              <w:jc w:val="center"/>
            </w:pPr>
            <w:r w:rsidRPr="008D27FF">
              <w:t>Наименование сооружений</w:t>
            </w:r>
          </w:p>
        </w:tc>
      </w:tr>
      <w:tr w:rsidR="00FA6F1E" w:rsidRPr="008D27FF" w14:paraId="75B054E8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EA0361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90815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BEF665" w14:textId="77777777" w:rsidR="00FA6F1E" w:rsidRPr="008D27FF" w:rsidRDefault="00FA6F1E">
            <w:pPr>
              <w:pStyle w:val="formattext"/>
              <w:jc w:val="center"/>
            </w:pPr>
            <w:r w:rsidRPr="008D27FF">
              <w:t>Песко-</w:t>
            </w:r>
            <w:r w:rsidRPr="008D27FF">
              <w:br/>
              <w:t xml:space="preserve">ловка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FF49F8" w14:textId="77777777" w:rsidR="00FA6F1E" w:rsidRPr="008D27FF" w:rsidRDefault="00FA6F1E">
            <w:pPr>
              <w:pStyle w:val="formattext"/>
              <w:jc w:val="center"/>
            </w:pPr>
            <w:r w:rsidRPr="008D27FF">
              <w:t>Нефте-</w:t>
            </w:r>
            <w:r w:rsidRPr="008D27FF">
              <w:br/>
              <w:t xml:space="preserve">ловушка </w:t>
            </w:r>
          </w:p>
        </w:tc>
        <w:tc>
          <w:tcPr>
            <w:tcW w:w="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5A1A8" w14:textId="77777777" w:rsidR="00FA6F1E" w:rsidRPr="008D27FF" w:rsidRDefault="00FA6F1E">
            <w:pPr>
              <w:pStyle w:val="formattext"/>
              <w:jc w:val="center"/>
            </w:pPr>
            <w:r w:rsidRPr="008D27FF">
              <w:t>Флоратор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D79FE4" w14:textId="77777777" w:rsidR="00FA6F1E" w:rsidRPr="008D27FF" w:rsidRDefault="00FA6F1E">
            <w:pPr>
              <w:pStyle w:val="formattext"/>
              <w:jc w:val="center"/>
            </w:pPr>
            <w:r w:rsidRPr="008D27FF">
              <w:t>Грязе-</w:t>
            </w:r>
            <w:r w:rsidRPr="008D27FF">
              <w:br/>
              <w:t xml:space="preserve">отстойник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1DE351" w14:textId="77777777" w:rsidR="00FA6F1E" w:rsidRPr="008D27FF" w:rsidRDefault="00FA6F1E">
            <w:pPr>
              <w:pStyle w:val="formattext"/>
              <w:jc w:val="center"/>
            </w:pPr>
            <w:r w:rsidRPr="008D27FF">
              <w:t>Аккумули-</w:t>
            </w:r>
            <w:r w:rsidRPr="008D27FF">
              <w:br/>
              <w:t xml:space="preserve">рующая емкость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A66D12" w14:textId="77777777" w:rsidR="00FA6F1E" w:rsidRPr="008D27FF" w:rsidRDefault="00FA6F1E">
            <w:pPr>
              <w:pStyle w:val="formattext"/>
              <w:jc w:val="center"/>
            </w:pPr>
            <w:r w:rsidRPr="008D27FF">
              <w:t>Фильтры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B332CB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Хлораторная или озонаторн. установка </w:t>
            </w:r>
          </w:p>
        </w:tc>
      </w:tr>
      <w:tr w:rsidR="00FA6F1E" w:rsidRPr="008D27FF" w14:paraId="49F9EC0F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64D3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CB21C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BD6D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4F5F6" w14:textId="77777777" w:rsidR="00FA6F1E" w:rsidRPr="008D27FF" w:rsidRDefault="00FA6F1E"/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C9F68" w14:textId="77777777" w:rsidR="00FA6F1E" w:rsidRPr="008D27FF" w:rsidRDefault="00FA6F1E">
            <w:pPr>
              <w:pStyle w:val="formattext"/>
              <w:jc w:val="center"/>
            </w:pPr>
            <w:r w:rsidRPr="008D27FF">
              <w:t>без реагента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C25BB" w14:textId="77777777" w:rsidR="00FA6F1E" w:rsidRPr="008D27FF" w:rsidRDefault="00FA6F1E">
            <w:pPr>
              <w:pStyle w:val="formattext"/>
              <w:jc w:val="center"/>
            </w:pPr>
            <w:r w:rsidRPr="008D27FF">
              <w:t>с реагентом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065AD" w14:textId="77777777" w:rsidR="00FA6F1E" w:rsidRPr="008D27FF" w:rsidRDefault="00FA6F1E"/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8984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8DE8" w14:textId="77777777" w:rsidR="00FA6F1E" w:rsidRPr="008D27FF" w:rsidRDefault="00FA6F1E"/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7FC" w14:textId="77777777" w:rsidR="00FA6F1E" w:rsidRPr="008D27FF" w:rsidRDefault="00FA6F1E"/>
        </w:tc>
      </w:tr>
      <w:tr w:rsidR="00FA6F1E" w:rsidRPr="008D27FF" w14:paraId="6B916334" w14:textId="77777777">
        <w:trPr>
          <w:divId w:val="1467695374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E1C94D" w14:textId="77777777" w:rsidR="00FA6F1E" w:rsidRPr="008D27FF" w:rsidRDefault="00FA6F1E">
            <w:pPr>
              <w:pStyle w:val="formattext"/>
              <w:jc w:val="center"/>
            </w:pPr>
            <w:r w:rsidRPr="008D27FF">
              <w:t>1.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F45E3F" w14:textId="77777777" w:rsidR="00FA6F1E" w:rsidRPr="008D27FF" w:rsidRDefault="00FA6F1E">
            <w:pPr>
              <w:pStyle w:val="formattext"/>
            </w:pPr>
            <w:r w:rsidRPr="008D27FF">
              <w:t>Эффект очистки в %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D07778" w14:textId="77777777" w:rsidR="00FA6F1E" w:rsidRPr="008D27FF" w:rsidRDefault="00FA6F1E"/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84159A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3D9B12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72F17C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A6E3C2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7C6EC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B2B84F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559DBF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40AD29C1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97B24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9F5FAE" w14:textId="77777777" w:rsidR="00FA6F1E" w:rsidRPr="008D27FF" w:rsidRDefault="00FA6F1E">
            <w:pPr>
              <w:pStyle w:val="formattext"/>
            </w:pPr>
            <w:r w:rsidRPr="008D27FF">
              <w:t>- по взвешенным веществам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2662C9" w14:textId="77777777" w:rsidR="00FA6F1E" w:rsidRPr="008D27FF" w:rsidRDefault="00FA6F1E">
            <w:pPr>
              <w:pStyle w:val="formattext"/>
              <w:jc w:val="center"/>
            </w:pPr>
            <w:r w:rsidRPr="008D27FF">
              <w:t>20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A8AB4A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BFE96E" w14:textId="77777777" w:rsidR="00FA6F1E" w:rsidRPr="008D27FF" w:rsidRDefault="00FA6F1E">
            <w:pPr>
              <w:pStyle w:val="formattext"/>
              <w:jc w:val="center"/>
            </w:pPr>
            <w:r w:rsidRPr="008D27FF">
              <w:t>30-50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B1FF7" w14:textId="77777777" w:rsidR="00FA6F1E" w:rsidRPr="008D27FF" w:rsidRDefault="00FA6F1E">
            <w:pPr>
              <w:pStyle w:val="formattext"/>
              <w:jc w:val="center"/>
            </w:pPr>
            <w:r w:rsidRPr="008D27FF">
              <w:t>90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B61C14" w14:textId="77777777" w:rsidR="00FA6F1E" w:rsidRPr="008D27FF" w:rsidRDefault="00FA6F1E">
            <w:pPr>
              <w:pStyle w:val="formattext"/>
              <w:jc w:val="center"/>
            </w:pPr>
            <w:r w:rsidRPr="008D27FF">
              <w:t>60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5FDA79" w14:textId="77777777" w:rsidR="00FA6F1E" w:rsidRPr="008D27FF" w:rsidRDefault="00FA6F1E">
            <w:pPr>
              <w:pStyle w:val="formattext"/>
              <w:jc w:val="center"/>
            </w:pPr>
            <w:r w:rsidRPr="008D27FF">
              <w:t>80-90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4D1811" w14:textId="77777777" w:rsidR="00FA6F1E" w:rsidRPr="008D27FF" w:rsidRDefault="00FA6F1E">
            <w:pPr>
              <w:pStyle w:val="formattext"/>
              <w:jc w:val="center"/>
            </w:pPr>
            <w:r w:rsidRPr="008D27FF">
              <w:t>75-95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A1224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5FE08C6E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27A5C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0FD8B3" w14:textId="77777777" w:rsidR="00FA6F1E" w:rsidRPr="008D27FF" w:rsidRDefault="00FA6F1E">
            <w:pPr>
              <w:pStyle w:val="formattext"/>
            </w:pPr>
            <w:r w:rsidRPr="008D27FF">
              <w:t>- БПК 20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F92C36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21DDA6" w14:textId="77777777" w:rsidR="00FA6F1E" w:rsidRPr="008D27FF" w:rsidRDefault="00FA6F1E">
            <w:pPr>
              <w:pStyle w:val="formattext"/>
              <w:jc w:val="center"/>
            </w:pPr>
            <w:r w:rsidRPr="008D27FF">
              <w:t>20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40EE77" w14:textId="77777777" w:rsidR="00FA6F1E" w:rsidRPr="008D27FF" w:rsidRDefault="00FA6F1E">
            <w:pPr>
              <w:pStyle w:val="formattext"/>
              <w:jc w:val="center"/>
            </w:pPr>
            <w:r w:rsidRPr="008D27FF">
              <w:t>7-10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0917CE" w14:textId="77777777" w:rsidR="00FA6F1E" w:rsidRPr="008D27FF" w:rsidRDefault="00FA6F1E">
            <w:pPr>
              <w:pStyle w:val="formattext"/>
              <w:jc w:val="center"/>
            </w:pPr>
            <w:r w:rsidRPr="008D27FF">
              <w:t>40-50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E32C1A" w14:textId="77777777" w:rsidR="00FA6F1E" w:rsidRPr="008D27FF" w:rsidRDefault="00FA6F1E">
            <w:pPr>
              <w:pStyle w:val="formattext"/>
              <w:jc w:val="center"/>
            </w:pPr>
            <w:r w:rsidRPr="008D27FF">
              <w:t>20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1FBB6F" w14:textId="77777777" w:rsidR="00FA6F1E" w:rsidRPr="008D27FF" w:rsidRDefault="00FA6F1E">
            <w:pPr>
              <w:pStyle w:val="formattext"/>
              <w:jc w:val="center"/>
            </w:pPr>
            <w:r w:rsidRPr="008D27FF">
              <w:t>80-90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6670EF" w14:textId="77777777" w:rsidR="00FA6F1E" w:rsidRPr="008D27FF" w:rsidRDefault="00FA6F1E">
            <w:pPr>
              <w:pStyle w:val="formattext"/>
              <w:jc w:val="center"/>
            </w:pPr>
            <w:r w:rsidRPr="008D27FF">
              <w:t>75-80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0751F9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615B969B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784309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B07966" w14:textId="77777777" w:rsidR="00FA6F1E" w:rsidRPr="008D27FF" w:rsidRDefault="00FA6F1E">
            <w:pPr>
              <w:pStyle w:val="formattext"/>
            </w:pPr>
            <w:r w:rsidRPr="008D27FF">
              <w:t>- нефтепродукты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2E22B0" w14:textId="77777777" w:rsidR="00FA6F1E" w:rsidRPr="008D27FF" w:rsidRDefault="00FA6F1E">
            <w:pPr>
              <w:pStyle w:val="formattext"/>
              <w:jc w:val="center"/>
            </w:pPr>
            <w:r w:rsidRPr="008D27FF">
              <w:t>7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F56B3E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1FF0EE" w14:textId="77777777" w:rsidR="00FA6F1E" w:rsidRPr="008D27FF" w:rsidRDefault="00FA6F1E">
            <w:pPr>
              <w:pStyle w:val="formattext"/>
              <w:jc w:val="center"/>
            </w:pPr>
            <w:r w:rsidRPr="008D27FF">
              <w:t>75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6AB845" w14:textId="77777777" w:rsidR="00FA6F1E" w:rsidRPr="008D27FF" w:rsidRDefault="00FA6F1E">
            <w:pPr>
              <w:pStyle w:val="formattext"/>
              <w:jc w:val="center"/>
            </w:pPr>
            <w:r w:rsidRPr="008D27FF">
              <w:t>95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2C18CA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BFE29D" w14:textId="77777777" w:rsidR="00FA6F1E" w:rsidRPr="008D27FF" w:rsidRDefault="00FA6F1E">
            <w:pPr>
              <w:pStyle w:val="formattext"/>
              <w:jc w:val="center"/>
            </w:pPr>
            <w:r w:rsidRPr="008D27FF">
              <w:t>85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6563B8" w14:textId="77777777" w:rsidR="00FA6F1E" w:rsidRPr="008D27FF" w:rsidRDefault="00FA6F1E">
            <w:pPr>
              <w:pStyle w:val="formattext"/>
              <w:jc w:val="center"/>
            </w:pPr>
            <w:r w:rsidRPr="008D27FF">
              <w:t>85-60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AF7D02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5692A221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ADB332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C03471" w14:textId="77777777" w:rsidR="00FA6F1E" w:rsidRPr="008D27FF" w:rsidRDefault="00FA6F1E">
            <w:pPr>
              <w:pStyle w:val="formattext"/>
            </w:pPr>
            <w:r w:rsidRPr="008D27FF">
              <w:t>- этилированный бензин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A8C47F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86EFC3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A8EB73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5D6BE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023213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47C79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C19B2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6A7EE2" w14:textId="77777777" w:rsidR="00FA6F1E" w:rsidRPr="008D27FF" w:rsidRDefault="00FA6F1E">
            <w:pPr>
              <w:pStyle w:val="formattext"/>
              <w:jc w:val="center"/>
            </w:pPr>
            <w:r w:rsidRPr="008D27FF">
              <w:t>100%</w:t>
            </w:r>
          </w:p>
        </w:tc>
      </w:tr>
      <w:tr w:rsidR="00FA6F1E" w:rsidRPr="008D27FF" w14:paraId="5625984E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62B9E8" w14:textId="77777777" w:rsidR="00FA6F1E" w:rsidRPr="008D27FF" w:rsidRDefault="00FA6F1E">
            <w:pPr>
              <w:pStyle w:val="formattext"/>
              <w:jc w:val="center"/>
            </w:pPr>
            <w:r w:rsidRPr="008D27FF">
              <w:t>2.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82E508" w14:textId="77777777" w:rsidR="00FA6F1E" w:rsidRPr="008D27FF" w:rsidRDefault="00FA6F1E">
            <w:pPr>
              <w:pStyle w:val="formattext"/>
            </w:pPr>
            <w:r w:rsidRPr="008D27FF">
              <w:t>Влажность осадка в %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991F07" w14:textId="77777777" w:rsidR="00FA6F1E" w:rsidRPr="008D27FF" w:rsidRDefault="00FA6F1E"/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480F16" w14:textId="77777777" w:rsidR="00FA6F1E" w:rsidRPr="008D27FF" w:rsidRDefault="00FA6F1E"/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7773AC" w14:textId="77777777" w:rsidR="00FA6F1E" w:rsidRPr="008D27FF" w:rsidRDefault="00FA6F1E"/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9D3532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0EA358" w14:textId="77777777" w:rsidR="00FA6F1E" w:rsidRPr="008D27FF" w:rsidRDefault="00FA6F1E"/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9D3B2F" w14:textId="77777777" w:rsidR="00FA6F1E" w:rsidRPr="008D27FF" w:rsidRDefault="00FA6F1E"/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F48092" w14:textId="77777777" w:rsidR="00FA6F1E" w:rsidRPr="008D27FF" w:rsidRDefault="00FA6F1E"/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F53CAD" w14:textId="77777777" w:rsidR="00FA6F1E" w:rsidRPr="008D27FF" w:rsidRDefault="00FA6F1E"/>
        </w:tc>
      </w:tr>
      <w:tr w:rsidR="00FA6F1E" w:rsidRPr="008D27FF" w14:paraId="2D1429E5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50D1E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91AEDC" w14:textId="77777777" w:rsidR="00FA6F1E" w:rsidRPr="008D27FF" w:rsidRDefault="00FA6F1E">
            <w:pPr>
              <w:pStyle w:val="formattext"/>
            </w:pPr>
            <w:r w:rsidRPr="008D27FF">
              <w:t>- свежевыпавшего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EE183E" w14:textId="77777777" w:rsidR="00FA6F1E" w:rsidRPr="008D27FF" w:rsidRDefault="00FA6F1E">
            <w:pPr>
              <w:pStyle w:val="formattext"/>
              <w:jc w:val="center"/>
            </w:pPr>
            <w:r w:rsidRPr="008D27FF">
              <w:t>95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24F910" w14:textId="77777777" w:rsidR="00FA6F1E" w:rsidRPr="008D27FF" w:rsidRDefault="00FA6F1E">
            <w:pPr>
              <w:pStyle w:val="formattext"/>
              <w:jc w:val="center"/>
            </w:pPr>
            <w:r w:rsidRPr="008D27FF">
              <w:t>95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739C13" w14:textId="77777777" w:rsidR="00FA6F1E" w:rsidRPr="008D27FF" w:rsidRDefault="00FA6F1E">
            <w:pPr>
              <w:pStyle w:val="formattext"/>
              <w:jc w:val="center"/>
            </w:pPr>
            <w:r w:rsidRPr="008D27FF">
              <w:t>80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3766C3" w14:textId="77777777" w:rsidR="00FA6F1E" w:rsidRPr="008D27FF" w:rsidRDefault="00FA6F1E">
            <w:pPr>
              <w:pStyle w:val="formattext"/>
              <w:jc w:val="center"/>
            </w:pPr>
            <w:r w:rsidRPr="008D27FF">
              <w:t>98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6E02DB" w14:textId="77777777" w:rsidR="00FA6F1E" w:rsidRPr="008D27FF" w:rsidRDefault="00FA6F1E">
            <w:pPr>
              <w:pStyle w:val="formattext"/>
              <w:jc w:val="center"/>
            </w:pPr>
            <w:r w:rsidRPr="008D27FF">
              <w:t>95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70785B" w14:textId="77777777" w:rsidR="00FA6F1E" w:rsidRPr="008D27FF" w:rsidRDefault="00FA6F1E">
            <w:pPr>
              <w:pStyle w:val="formattext"/>
              <w:jc w:val="center"/>
            </w:pPr>
            <w:r w:rsidRPr="008D27FF">
              <w:t>95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C60B02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A11E4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0292E2EE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97F953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44DBC3" w14:textId="77777777" w:rsidR="00FA6F1E" w:rsidRPr="008D27FF" w:rsidRDefault="00FA6F1E">
            <w:pPr>
              <w:pStyle w:val="formattext"/>
            </w:pPr>
            <w:r w:rsidRPr="008D27FF">
              <w:t>- слежавшегося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AFB65C" w14:textId="77777777" w:rsidR="00FA6F1E" w:rsidRPr="008D27FF" w:rsidRDefault="00FA6F1E">
            <w:pPr>
              <w:pStyle w:val="formattext"/>
              <w:jc w:val="center"/>
            </w:pPr>
            <w:r w:rsidRPr="008D27FF">
              <w:t>35-40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F3BE31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D41E50" w14:textId="77777777" w:rsidR="00FA6F1E" w:rsidRPr="008D27FF" w:rsidRDefault="00FA6F1E">
            <w:pPr>
              <w:pStyle w:val="formattext"/>
              <w:jc w:val="center"/>
            </w:pPr>
            <w:r w:rsidRPr="008D27FF">
              <w:t>80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9BCBF6" w14:textId="77777777" w:rsidR="00FA6F1E" w:rsidRPr="008D27FF" w:rsidRDefault="00FA6F1E">
            <w:pPr>
              <w:pStyle w:val="formattext"/>
              <w:jc w:val="center"/>
            </w:pPr>
            <w:r w:rsidRPr="008D27FF">
              <w:t>80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EC8199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348D44" w14:textId="77777777" w:rsidR="00FA6F1E" w:rsidRPr="008D27FF" w:rsidRDefault="00FA6F1E">
            <w:pPr>
              <w:pStyle w:val="formattext"/>
              <w:jc w:val="center"/>
            </w:pPr>
            <w:r w:rsidRPr="008D27FF">
              <w:t>70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1C5CD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239188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2337279C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1873BD" w14:textId="77777777" w:rsidR="00FA6F1E" w:rsidRPr="008D27FF" w:rsidRDefault="00FA6F1E">
            <w:pPr>
              <w:pStyle w:val="formattext"/>
              <w:jc w:val="center"/>
            </w:pPr>
            <w:r w:rsidRPr="008D27FF">
              <w:t>3.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1D0B1B" w14:textId="32A07B16" w:rsidR="00FA6F1E" w:rsidRPr="008D27FF" w:rsidRDefault="00FA6F1E">
            <w:pPr>
              <w:pStyle w:val="formattext"/>
            </w:pPr>
            <w:r w:rsidRPr="008D27FF">
              <w:t>Объемная масса ocaдка, т/м</w:t>
            </w:r>
            <w:r w:rsidR="00BD4131" w:rsidRPr="008D27FF">
              <w:rPr>
                <w:noProof/>
              </w:rPr>
              <w:drawing>
                <wp:inline distT="0" distB="0" distL="0" distR="0" wp14:anchorId="6064B284" wp14:editId="0EBAE2EE">
                  <wp:extent cx="106680" cy="21399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3FD571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EC003C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D1A968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5CC9AD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B1FC51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297CAD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A0DD1B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4F09C8" w14:textId="77777777" w:rsidR="00FA6F1E" w:rsidRPr="008D27FF" w:rsidRDefault="00FA6F1E">
            <w:pPr>
              <w:pStyle w:val="formattext"/>
              <w:jc w:val="center"/>
            </w:pPr>
          </w:p>
        </w:tc>
      </w:tr>
      <w:tr w:rsidR="00FA6F1E" w:rsidRPr="008D27FF" w14:paraId="306EAABE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F75016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C80940" w14:textId="77777777" w:rsidR="00FA6F1E" w:rsidRPr="008D27FF" w:rsidRDefault="00FA6F1E">
            <w:pPr>
              <w:pStyle w:val="formattext"/>
            </w:pPr>
            <w:r w:rsidRPr="008D27FF">
              <w:t>- свежевыпавшего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17AB00" w14:textId="77777777" w:rsidR="00FA6F1E" w:rsidRPr="008D27FF" w:rsidRDefault="00FA6F1E">
            <w:pPr>
              <w:pStyle w:val="formattext"/>
              <w:jc w:val="center"/>
            </w:pPr>
            <w:r w:rsidRPr="008D27FF">
              <w:t>1,2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07F52B" w14:textId="77777777" w:rsidR="00FA6F1E" w:rsidRPr="008D27FF" w:rsidRDefault="00FA6F1E">
            <w:pPr>
              <w:pStyle w:val="formattext"/>
              <w:jc w:val="center"/>
            </w:pPr>
            <w:r w:rsidRPr="008D27FF">
              <w:t>1,1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55481D" w14:textId="77777777" w:rsidR="00FA6F1E" w:rsidRPr="008D27FF" w:rsidRDefault="00FA6F1E">
            <w:pPr>
              <w:pStyle w:val="formattext"/>
              <w:jc w:val="center"/>
            </w:pPr>
            <w:r w:rsidRPr="008D27FF">
              <w:t>1,05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BC640A" w14:textId="77777777" w:rsidR="00FA6F1E" w:rsidRPr="008D27FF" w:rsidRDefault="00FA6F1E">
            <w:pPr>
              <w:pStyle w:val="formattext"/>
              <w:jc w:val="center"/>
            </w:pPr>
            <w:r w:rsidRPr="008D27FF">
              <w:t>1,05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56B5DC" w14:textId="77777777" w:rsidR="00FA6F1E" w:rsidRPr="008D27FF" w:rsidRDefault="00FA6F1E">
            <w:pPr>
              <w:pStyle w:val="formattext"/>
              <w:jc w:val="center"/>
            </w:pPr>
            <w:r w:rsidRPr="008D27FF">
              <w:t>1,1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8BBE25" w14:textId="77777777" w:rsidR="00FA6F1E" w:rsidRPr="008D27FF" w:rsidRDefault="00FA6F1E">
            <w:pPr>
              <w:pStyle w:val="formattext"/>
              <w:jc w:val="center"/>
            </w:pPr>
            <w:r w:rsidRPr="008D27FF">
              <w:t>1,1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0A69C8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88FD6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5B0E1B5A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990FB2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FBDCE2" w14:textId="77777777" w:rsidR="00FA6F1E" w:rsidRPr="008D27FF" w:rsidRDefault="00FA6F1E">
            <w:pPr>
              <w:pStyle w:val="formattext"/>
            </w:pPr>
            <w:r w:rsidRPr="008D27FF">
              <w:t>- слежавшегося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558CF1" w14:textId="77777777" w:rsidR="00FA6F1E" w:rsidRPr="008D27FF" w:rsidRDefault="00FA6F1E">
            <w:pPr>
              <w:pStyle w:val="formattext"/>
              <w:jc w:val="center"/>
            </w:pPr>
            <w:r w:rsidRPr="008D27FF">
              <w:t>2,1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0CADED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935AA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0C890F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F2D72D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357AD7" w14:textId="77777777" w:rsidR="00FA6F1E" w:rsidRPr="008D27FF" w:rsidRDefault="00FA6F1E">
            <w:pPr>
              <w:pStyle w:val="formattext"/>
              <w:jc w:val="center"/>
            </w:pPr>
            <w:r w:rsidRPr="008D27FF">
              <w:t>1,5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B66B5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41B6C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11F52E14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C3FD6" w14:textId="77777777" w:rsidR="00FA6F1E" w:rsidRPr="008D27FF" w:rsidRDefault="00FA6F1E">
            <w:pPr>
              <w:pStyle w:val="formattext"/>
              <w:jc w:val="center"/>
            </w:pPr>
            <w:r w:rsidRPr="008D27FF">
              <w:t>4.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BD0C" w14:textId="77777777" w:rsidR="00FA6F1E" w:rsidRPr="008D27FF" w:rsidRDefault="00FA6F1E">
            <w:pPr>
              <w:pStyle w:val="formattext"/>
            </w:pPr>
            <w:r w:rsidRPr="008D27FF">
              <w:t>Влажность нефтепродуктов в %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65A11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F673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05D10" w14:textId="77777777" w:rsidR="00FA6F1E" w:rsidRPr="008D27FF" w:rsidRDefault="00FA6F1E">
            <w:pPr>
              <w:pStyle w:val="formattext"/>
              <w:jc w:val="center"/>
            </w:pPr>
            <w:r w:rsidRPr="008D27FF">
              <w:t>94-98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F0D00" w14:textId="77777777" w:rsidR="00FA6F1E" w:rsidRPr="008D27FF" w:rsidRDefault="00FA6F1E">
            <w:pPr>
              <w:pStyle w:val="formattext"/>
              <w:jc w:val="center"/>
            </w:pPr>
            <w:r w:rsidRPr="008D27FF">
              <w:t>94-98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278D6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2A0A7" w14:textId="77777777" w:rsidR="00FA6F1E" w:rsidRPr="008D27FF" w:rsidRDefault="00FA6F1E">
            <w:pPr>
              <w:pStyle w:val="formattext"/>
              <w:jc w:val="center"/>
            </w:pPr>
            <w:r w:rsidRPr="008D27FF">
              <w:t>50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0AB3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93B50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</w:tbl>
    <w:p w14:paraId="05F569B8" w14:textId="4329B199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9.4.9. Сточные воды с ППС направляются на локальную очистку, включающую нефтеловушку, рассчитанную на 2-х часовой приток сточных вод, насосную и резервуары.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9.4.10. При проектировании ППС сброс сточных вод с ППС должен производиться на очистные сооружения НПЗ или другого предприятия, имеющего сооружения для очистки нефтесодержащих вод.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Выпуск избытка промывочной воды после дополнительной очистки должен осуществляться в канализацию нефтеперерабатывающих заводов городскую или станционную канализацию и лишь как исключение - в водоем по согласованию с территориальными санитарными и водными инспекциями.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9.4.11. Обезвоживание осадка производственных сточных вод из очистных сооружений, как правило, следует предусматривать на песковых или шламовых площадках уплотнителях.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При производительности очистных сооружений свыше 1000 м</w:t>
      </w:r>
      <w:r w:rsidR="00BD4131" w:rsidRPr="008D27FF">
        <w:rPr>
          <w:rFonts w:ascii="Arial" w:hAnsi="Arial" w:cs="Arial"/>
          <w:noProof/>
          <w:spacing w:val="2"/>
        </w:rPr>
        <w:drawing>
          <wp:inline distT="0" distB="0" distL="0" distR="0" wp14:anchorId="1221602D" wp14:editId="1D363205">
            <wp:extent cx="106680" cy="2139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7FF">
        <w:rPr>
          <w:rFonts w:ascii="Arial" w:hAnsi="Arial" w:cs="Arial"/>
          <w:spacing w:val="2"/>
        </w:rPr>
        <w:t>/сут допускается предусматривать механическое обезвоживание осадка на вакуум-фильтрах, фильтр-прессах и центрифугах. Применение этого оборудования должно быть обосновано и согласовано в установленном порядке.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9.4.12. Удаление обводненного осадка из песколовок, нефтеловушек, межотраслевых лотков и т.д. следует предусматривать механизированным способом.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9.4.13. Для сбора и обезвоживания уловленных нефтепродуктов и флотационной пены следует предусматривать закрытые разделочные резервуары-отстойники с обогревом.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9.4.14. Обезвоженный нефтешлам (обезвоженные смытые нефтеотходы) в зависимости от местных условий должен быть передан на  нефтеперерабатывающий завод или другие предприятия для переработки.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9.4.15. При сооружении шламовых накопителей должны быть предусмотрены мероприятия по предотвращению загрязнений подземных вод и почвы.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2E57104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 xml:space="preserve">9.5. Противопожарные требования </w:t>
      </w:r>
    </w:p>
    <w:p w14:paraId="272D70A2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9.5.1. В проектах ППС необходимо предусматривать автоматическое пожаротушение и пожарную сигнализацию служебных и производственно-технических помещений согласно требований действующих норм, правил и инструкции по внедрению противопожарной автоматики и обслуживанию технических средств охраны и противопожарной автоматики на объектах железнодорожного транспорта, утвержденных МПС и соответствующих указаний органов пожарного надзора.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9.5.2. Необходимость обустройства отдельных сооружений ППС установками автоматического пожаротушения или пожарной сигнализации предусматривать в соответствии с Общесоюзные нормами технологического проектирования ОНТП 24-86/МВД СССР* "Определение категорий помещений и зданий по взрывопожарной и пожарной опасности", утв. МВД СССР 27.07.86 г.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НПБ 105-03. Здесь и далее по тексту.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9.5.3. В проекте ППС должны быть учтены требования раздела 4.5. "Правил пожарной безопасности на железнодорожном транспорте"*, ЦУО/3725 от 27.12.1978 г.</w:t>
      </w:r>
      <w:r w:rsidRPr="008D27FF">
        <w:rPr>
          <w:rFonts w:ascii="Arial" w:hAnsi="Arial" w:cs="Arial"/>
          <w:spacing w:val="2"/>
        </w:rPr>
        <w:br/>
        <w:t>________________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"Правила пожарной безопасности на железнодорожном транспорте" (ППБО-109-92), утвержденные Министерством путей сообщения Российской Федерации 11.11.92 N ЦУО/112. - Примечание изготовителя базы данных. 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9.5.4. Проектирование автоматического пожаротушения должно осуществляться специализированной проектной организацией.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9.5.5. Станция пожарной сигнализации устанавливается в пожарном депо.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Для ППС, не имеющих в своем составе пожарное депо или когда пождепо значительно удалено, сигнализация о пожаре должна выводиться к дежурному по ППС (депо) или в помещение, где круглосуточно находится дежурный персонал.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9.5.6. Системы сигнализации о пожаре должны обеспечивать автоматическую подачу команд на отключение механической вентиляции в зоне пожара.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9.5.7. Первичными средствами пожаротушения здания и сооружения ППС обеспечиваются согласно "Норм оснащения объектов и подвижного состава железнодорожного транспорта первичными средствами пожаротушения" ЦУО/4607-1988 г.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1546C9F3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10. ТРЕБОВАНИЯ ПО ОХРАНЕ ТРУДА И ТЕХНИКЕ БЕЗОПАСНОСТИ</w:t>
      </w:r>
    </w:p>
    <w:p w14:paraId="57BE339C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10.1. Категории производств ППС по взрыво-пожарной опасности следует определять по табл.33.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36CEDAB0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33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8"/>
        <w:gridCol w:w="1608"/>
        <w:gridCol w:w="1097"/>
        <w:gridCol w:w="973"/>
        <w:gridCol w:w="646"/>
        <w:gridCol w:w="1359"/>
        <w:gridCol w:w="1382"/>
        <w:gridCol w:w="1466"/>
      </w:tblGrid>
      <w:tr w:rsidR="00FA6F1E" w:rsidRPr="008D27FF" w14:paraId="535E6FD0" w14:textId="77777777">
        <w:trPr>
          <w:divId w:val="1467695374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8A864CF" w14:textId="77777777" w:rsidR="00FA6F1E" w:rsidRPr="008D27FF" w:rsidRDefault="00FA6F1E"/>
        </w:tc>
        <w:tc>
          <w:tcPr>
            <w:tcW w:w="9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F302EFE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зданий, сооружений, помещений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879F4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Категория производств по ОНТП 24-86 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6ABA0" w14:textId="77777777" w:rsidR="00FA6F1E" w:rsidRPr="008D27FF" w:rsidRDefault="00FA6F1E">
            <w:pPr>
              <w:pStyle w:val="formattext"/>
              <w:jc w:val="center"/>
            </w:pPr>
            <w:r w:rsidRPr="008D27FF">
              <w:t>Распределение взрывоопасных смесей по ПУЭ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231FD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Классификация взрывоопасных зон по ПУЭ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89921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Классификация пожароопасных зон по ПУЭ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B6300E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Степень огнестойкости по СНиП 2.01.02-85, не менее </w:t>
            </w:r>
          </w:p>
        </w:tc>
      </w:tr>
      <w:tr w:rsidR="00FA6F1E" w:rsidRPr="008D27FF" w14:paraId="5B6B5E04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F45986" w14:textId="77777777" w:rsidR="00FA6F1E" w:rsidRPr="008D27FF" w:rsidRDefault="00FA6F1E"/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1B5727" w14:textId="77777777" w:rsidR="00FA6F1E" w:rsidRPr="008D27FF" w:rsidRDefault="00FA6F1E"/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B351C" w14:textId="77777777" w:rsidR="00FA6F1E" w:rsidRPr="008D27FF" w:rsidRDefault="00FA6F1E"/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120A8" w14:textId="77777777" w:rsidR="00FA6F1E" w:rsidRPr="008D27FF" w:rsidRDefault="00FA6F1E">
            <w:pPr>
              <w:pStyle w:val="formattext"/>
              <w:jc w:val="center"/>
            </w:pPr>
            <w:r w:rsidRPr="008D27FF">
              <w:t>категория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E95D2" w14:textId="77777777" w:rsidR="00FA6F1E" w:rsidRPr="008D27FF" w:rsidRDefault="00FA6F1E">
            <w:pPr>
              <w:pStyle w:val="formattext"/>
              <w:jc w:val="center"/>
            </w:pPr>
            <w:r w:rsidRPr="008D27FF">
              <w:t>группа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6981A" w14:textId="77777777" w:rsidR="00FA6F1E" w:rsidRPr="008D27FF" w:rsidRDefault="00FA6F1E"/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1AF3" w14:textId="77777777" w:rsidR="00FA6F1E" w:rsidRPr="008D27FF" w:rsidRDefault="00FA6F1E"/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BFB5" w14:textId="77777777" w:rsidR="00FA6F1E" w:rsidRPr="008D27FF" w:rsidRDefault="00FA6F1E"/>
        </w:tc>
      </w:tr>
      <w:tr w:rsidR="00FA6F1E" w:rsidRPr="008D27FF" w14:paraId="7E5CF7ED" w14:textId="77777777">
        <w:trPr>
          <w:divId w:val="1467695374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102A26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1. 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D1E5425" w14:textId="77777777" w:rsidR="00FA6F1E" w:rsidRPr="008D27FF" w:rsidRDefault="00FA6F1E">
            <w:pPr>
              <w:pStyle w:val="formattext"/>
            </w:pPr>
            <w:r w:rsidRPr="008D27FF">
              <w:t>Крытые двусторонние эстакады для обработки котлов цистерн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8EBE6C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2C0ACE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A744F2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0CD606" w14:textId="77777777" w:rsidR="00FA6F1E" w:rsidRPr="008D27FF" w:rsidRDefault="00FA6F1E">
            <w:pPr>
              <w:pStyle w:val="formattext"/>
              <w:jc w:val="center"/>
            </w:pPr>
            <w:r w:rsidRPr="008D27FF">
              <w:t>B-Ia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7B836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6D4E2D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42DF61CF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A0284C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2.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E36C659" w14:textId="77777777" w:rsidR="00FA6F1E" w:rsidRPr="008D27FF" w:rsidRDefault="00FA6F1E">
            <w:pPr>
              <w:pStyle w:val="formattext"/>
            </w:pPr>
            <w:r w:rsidRPr="008D27FF">
              <w:t>Открытые двусторонние эстакады для обработки котлов цистерн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641CE6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B571DA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DDB147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E6DF04" w14:textId="77777777" w:rsidR="00FA6F1E" w:rsidRPr="008D27FF" w:rsidRDefault="00FA6F1E">
            <w:pPr>
              <w:pStyle w:val="formattext"/>
              <w:jc w:val="center"/>
            </w:pPr>
            <w:r w:rsidRPr="008D27FF">
              <w:t>В-Iг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06576C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54A233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1EFDC5D9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B80F8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3.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3872E7" w14:textId="77777777" w:rsidR="00FA6F1E" w:rsidRPr="008D27FF" w:rsidRDefault="00FA6F1E">
            <w:pPr>
              <w:pStyle w:val="formattext"/>
            </w:pPr>
            <w:r w:rsidRPr="008D27FF">
              <w:t>Насосная для перекачки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9CDEFB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2345EF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3EBA50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7E7CC3" w14:textId="77777777" w:rsidR="00FA6F1E" w:rsidRPr="008D27FF" w:rsidRDefault="00FA6F1E">
            <w:pPr>
              <w:pStyle w:val="formattext"/>
              <w:jc w:val="center"/>
            </w:pPr>
            <w:r w:rsidRPr="008D27FF">
              <w:t>В-Ia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84F551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C41246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4EEFCCBC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89BD51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4.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D49F911" w14:textId="77777777" w:rsidR="00FA6F1E" w:rsidRPr="008D27FF" w:rsidRDefault="00FA6F1E">
            <w:pPr>
              <w:pStyle w:val="formattext"/>
            </w:pPr>
            <w:r w:rsidRPr="008D27FF">
              <w:t>Насосная для перекачки производственных стоков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E4DFBB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6811FA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868634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D73F54" w14:textId="77777777" w:rsidR="00FA6F1E" w:rsidRPr="008D27FF" w:rsidRDefault="00FA6F1E">
            <w:pPr>
              <w:pStyle w:val="formattext"/>
              <w:jc w:val="center"/>
            </w:pPr>
            <w:r w:rsidRPr="008D27FF">
              <w:t>В-Iа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A5231B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406F03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2B9B45FB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08E31D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5.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A1C0F3A" w14:textId="77777777" w:rsidR="00FA6F1E" w:rsidRPr="008D27FF" w:rsidRDefault="00FA6F1E">
            <w:pPr>
              <w:pStyle w:val="formattext"/>
            </w:pPr>
            <w:r w:rsidRPr="008D27FF">
              <w:t>Насосная для подачи промывочной воды на эстакады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810E65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1208DD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EAEDC3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B025C3" w14:textId="77777777" w:rsidR="00FA6F1E" w:rsidRPr="008D27FF" w:rsidRDefault="00FA6F1E">
            <w:pPr>
              <w:pStyle w:val="formattext"/>
              <w:jc w:val="center"/>
            </w:pPr>
            <w:r w:rsidRPr="008D27FF">
              <w:t>В-Iа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A56E1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7DA120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5600D904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D88399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6.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33D877B" w14:textId="77777777" w:rsidR="00FA6F1E" w:rsidRPr="008D27FF" w:rsidRDefault="00FA6F1E">
            <w:pPr>
              <w:pStyle w:val="formattext"/>
            </w:pPr>
            <w:r w:rsidRPr="008D27FF">
              <w:t>Вакуумнасосная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83601B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0AF7A1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CA8CDE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8AEF07" w14:textId="77777777" w:rsidR="00FA6F1E" w:rsidRPr="008D27FF" w:rsidRDefault="00FA6F1E">
            <w:pPr>
              <w:pStyle w:val="formattext"/>
              <w:jc w:val="center"/>
            </w:pPr>
            <w:r w:rsidRPr="008D27FF">
              <w:t>В-Iа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0092D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0F38C0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50830280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992624A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7.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D1AA0A" w14:textId="77777777" w:rsidR="00FA6F1E" w:rsidRPr="008D27FF" w:rsidRDefault="00FA6F1E">
            <w:pPr>
              <w:pStyle w:val="formattext"/>
            </w:pPr>
            <w:r w:rsidRPr="008D27FF">
              <w:t>Вентиляционные камеры для дегазации, встроенные в открытые эстакады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7536E6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C7D360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04B7BB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096112" w14:textId="77777777" w:rsidR="00FA6F1E" w:rsidRPr="008D27FF" w:rsidRDefault="00FA6F1E">
            <w:pPr>
              <w:pStyle w:val="formattext"/>
              <w:jc w:val="center"/>
            </w:pPr>
            <w:r w:rsidRPr="008D27FF">
              <w:t>В-Iа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DDA4B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05BF27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541C7D3A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D03BF57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8.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3D05A74" w14:textId="77777777" w:rsidR="00FA6F1E" w:rsidRPr="008D27FF" w:rsidRDefault="00FA6F1E">
            <w:pPr>
              <w:pStyle w:val="formattext"/>
            </w:pPr>
            <w:r w:rsidRPr="008D27FF">
              <w:t>Вентиляционные камеры для дегазации цистерн в отдельно стоящих зданиях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2AD28F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DC7731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D551F8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B64F4A" w14:textId="77777777" w:rsidR="00FA6F1E" w:rsidRPr="008D27FF" w:rsidRDefault="00FA6F1E">
            <w:pPr>
              <w:pStyle w:val="formattext"/>
              <w:jc w:val="center"/>
            </w:pPr>
            <w:r w:rsidRPr="008D27FF">
              <w:t>B-Ia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0CAC90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44F29F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739D7AE5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3FCEE2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9.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48AD45" w14:textId="77777777" w:rsidR="00FA6F1E" w:rsidRPr="008D27FF" w:rsidRDefault="00FA6F1E">
            <w:pPr>
              <w:pStyle w:val="formattext"/>
            </w:pPr>
            <w:r w:rsidRPr="008D27FF">
              <w:t>Вытяжные вентиляционные камеры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2C3A3B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C2E789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396795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479FC9" w14:textId="77777777" w:rsidR="00FA6F1E" w:rsidRPr="008D27FF" w:rsidRDefault="00FA6F1E">
            <w:pPr>
              <w:pStyle w:val="formattext"/>
              <w:jc w:val="center"/>
            </w:pPr>
            <w:r w:rsidRPr="008D27FF">
              <w:t>B-la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C9C7FF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0A63A4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20389D8C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8087BE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10.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CE47B3D" w14:textId="77777777" w:rsidR="00FA6F1E" w:rsidRPr="008D27FF" w:rsidRDefault="00FA6F1E">
            <w:pPr>
              <w:pStyle w:val="formattext"/>
            </w:pPr>
            <w:r w:rsidRPr="008D27FF">
              <w:t>Тепловая камера обработки вагонов для нефтебитума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588656" w14:textId="77777777" w:rsidR="00FA6F1E" w:rsidRPr="008D27FF" w:rsidRDefault="00FA6F1E">
            <w:pPr>
              <w:pStyle w:val="formattext"/>
              <w:jc w:val="center"/>
            </w:pPr>
            <w:r w:rsidRPr="008D27FF">
              <w:t>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266D67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3FF24B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3EF3F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22714C" w14:textId="77777777" w:rsidR="00FA6F1E" w:rsidRPr="008D27FF" w:rsidRDefault="00FA6F1E">
            <w:pPr>
              <w:pStyle w:val="formattext"/>
              <w:jc w:val="center"/>
            </w:pPr>
            <w:r w:rsidRPr="008D27FF">
              <w:t>II-I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614249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40A11756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700D216" w14:textId="77777777" w:rsidR="00FA6F1E" w:rsidRPr="008D27FF" w:rsidRDefault="00FA6F1E">
            <w:pPr>
              <w:pStyle w:val="formattext"/>
              <w:jc w:val="center"/>
            </w:pPr>
            <w:r w:rsidRPr="008D27FF">
              <w:t>11.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8861BF" w14:textId="77777777" w:rsidR="00FA6F1E" w:rsidRPr="008D27FF" w:rsidRDefault="00FA6F1E">
            <w:pPr>
              <w:pStyle w:val="formattext"/>
            </w:pPr>
            <w:r w:rsidRPr="008D27FF">
              <w:t>Насосная для перекачки битума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1AA85D" w14:textId="77777777" w:rsidR="00FA6F1E" w:rsidRPr="008D27FF" w:rsidRDefault="00FA6F1E">
            <w:pPr>
              <w:pStyle w:val="formattext"/>
              <w:jc w:val="center"/>
            </w:pPr>
            <w:r w:rsidRPr="008D27FF">
              <w:t>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B9D8AB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B9ECA4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B82539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78C6CA" w14:textId="77777777" w:rsidR="00FA6F1E" w:rsidRPr="008D27FF" w:rsidRDefault="00FA6F1E">
            <w:pPr>
              <w:pStyle w:val="formattext"/>
              <w:jc w:val="center"/>
            </w:pPr>
            <w:r w:rsidRPr="008D27FF">
              <w:t>II-I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6EE702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5573018A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F090F63" w14:textId="77777777" w:rsidR="00FA6F1E" w:rsidRPr="008D27FF" w:rsidRDefault="00FA6F1E">
            <w:pPr>
              <w:pStyle w:val="formattext"/>
              <w:jc w:val="center"/>
            </w:pPr>
            <w:r w:rsidRPr="008D27FF">
              <w:t>12.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9A03E4E" w14:textId="77777777" w:rsidR="00FA6F1E" w:rsidRPr="008D27FF" w:rsidRDefault="00FA6F1E">
            <w:pPr>
              <w:pStyle w:val="formattext"/>
            </w:pPr>
            <w:r w:rsidRPr="008D27FF">
              <w:t>Резервуары для сбора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82FB32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EB843B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3CA7D2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FEFBB5" w14:textId="77777777" w:rsidR="00FA6F1E" w:rsidRPr="008D27FF" w:rsidRDefault="00FA6F1E">
            <w:pPr>
              <w:pStyle w:val="formattext"/>
              <w:jc w:val="center"/>
            </w:pPr>
            <w:r w:rsidRPr="008D27FF">
              <w:t>В-Iг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0B0F1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4FCCD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</w:tr>
      <w:tr w:rsidR="00FA6F1E" w:rsidRPr="008D27FF" w14:paraId="13B41267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80F015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13.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2B4651E" w14:textId="77777777" w:rsidR="00FA6F1E" w:rsidRPr="008D27FF" w:rsidRDefault="00FA6F1E">
            <w:pPr>
              <w:pStyle w:val="formattext"/>
            </w:pPr>
            <w:r w:rsidRPr="008D27FF">
              <w:t>Битумохранилище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97EDF0" w14:textId="77777777" w:rsidR="00FA6F1E" w:rsidRPr="008D27FF" w:rsidRDefault="00FA6F1E">
            <w:pPr>
              <w:pStyle w:val="formattext"/>
              <w:jc w:val="center"/>
            </w:pPr>
            <w:r w:rsidRPr="008D27FF">
              <w:t>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8FF950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5C45D6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EFD911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672F1A" w14:textId="77777777" w:rsidR="00FA6F1E" w:rsidRPr="008D27FF" w:rsidRDefault="00FA6F1E">
            <w:pPr>
              <w:pStyle w:val="formattext"/>
              <w:jc w:val="center"/>
            </w:pPr>
            <w:r w:rsidRPr="008D27FF">
              <w:t>II-III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86CEB1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25F1B227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E32B26F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14.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F4554A" w14:textId="77777777" w:rsidR="00FA6F1E" w:rsidRPr="008D27FF" w:rsidRDefault="00FA6F1E">
            <w:pPr>
              <w:pStyle w:val="formattext"/>
            </w:pPr>
            <w:r w:rsidRPr="008D27FF">
              <w:t>Битумная площадка с платформой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78F996" w14:textId="77777777" w:rsidR="00FA6F1E" w:rsidRPr="008D27FF" w:rsidRDefault="00FA6F1E">
            <w:pPr>
              <w:pStyle w:val="formattext"/>
              <w:jc w:val="center"/>
            </w:pPr>
            <w:r w:rsidRPr="008D27FF">
              <w:t>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0BB328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E4B9D4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B9F1F9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84D652" w14:textId="77777777" w:rsidR="00FA6F1E" w:rsidRPr="008D27FF" w:rsidRDefault="00FA6F1E">
            <w:pPr>
              <w:pStyle w:val="formattext"/>
              <w:jc w:val="center"/>
            </w:pPr>
            <w:r w:rsidRPr="008D27FF">
              <w:t>II-III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1EBAD1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02B8637A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44C4DEC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15.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5622B6" w14:textId="77777777" w:rsidR="00FA6F1E" w:rsidRPr="008D27FF" w:rsidRDefault="00FA6F1E">
            <w:pPr>
              <w:pStyle w:val="formattext"/>
            </w:pPr>
            <w:r w:rsidRPr="008D27FF">
              <w:t>Флотационная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97E8101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27B185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D210F5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E17873" w14:textId="77777777" w:rsidR="00FA6F1E" w:rsidRPr="008D27FF" w:rsidRDefault="00FA6F1E">
            <w:pPr>
              <w:pStyle w:val="formattext"/>
              <w:jc w:val="center"/>
            </w:pPr>
            <w:r w:rsidRPr="008D27FF">
              <w:t>В-Iа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D6878D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1B19C5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6F9FB74D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CCE8AD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16.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E073F3E" w14:textId="77777777" w:rsidR="00FA6F1E" w:rsidRPr="008D27FF" w:rsidRDefault="00FA6F1E">
            <w:pPr>
              <w:pStyle w:val="formattext"/>
            </w:pPr>
            <w:r w:rsidRPr="008D27FF">
              <w:t>Открытая нефтеловушка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120ACF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358682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7604DD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A571BE" w14:textId="77777777" w:rsidR="00FA6F1E" w:rsidRPr="008D27FF" w:rsidRDefault="00FA6F1E">
            <w:pPr>
              <w:pStyle w:val="formattext"/>
              <w:jc w:val="center"/>
            </w:pPr>
            <w:r w:rsidRPr="008D27FF">
              <w:t>В-Iг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096F9A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0B17E0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52E9E9BD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D47F763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17.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EA78E4" w14:textId="77777777" w:rsidR="00FA6F1E" w:rsidRPr="008D27FF" w:rsidRDefault="00FA6F1E">
            <w:pPr>
              <w:pStyle w:val="formattext"/>
            </w:pPr>
            <w:r w:rsidRPr="008D27FF">
              <w:t>Открытая песколовка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2C9A32" w14:textId="77777777" w:rsidR="00FA6F1E" w:rsidRPr="008D27FF" w:rsidRDefault="00FA6F1E">
            <w:pPr>
              <w:pStyle w:val="formattext"/>
              <w:jc w:val="center"/>
            </w:pPr>
            <w:r w:rsidRPr="008D27FF">
              <w:t>А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24420F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0727BE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8C8C41" w14:textId="77777777" w:rsidR="00FA6F1E" w:rsidRPr="008D27FF" w:rsidRDefault="00FA6F1E">
            <w:pPr>
              <w:pStyle w:val="formattext"/>
              <w:jc w:val="center"/>
            </w:pPr>
            <w:r w:rsidRPr="008D27FF">
              <w:t>В-Iг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ED4034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C4D346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30E35A43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B8D22C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18.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63CC02" w14:textId="77777777" w:rsidR="00FA6F1E" w:rsidRPr="008D27FF" w:rsidRDefault="00FA6F1E">
            <w:pPr>
              <w:pStyle w:val="formattext"/>
            </w:pPr>
            <w:r w:rsidRPr="008D27FF">
              <w:t>Кладовая грязной спецодежды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964378" w14:textId="77777777" w:rsidR="00FA6F1E" w:rsidRPr="008D27FF" w:rsidRDefault="00FA6F1E">
            <w:pPr>
              <w:pStyle w:val="formattext"/>
              <w:jc w:val="center"/>
            </w:pPr>
            <w:r w:rsidRPr="008D27FF">
              <w:t>В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A704CC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6FD469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3492D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F31681" w14:textId="77777777" w:rsidR="00FA6F1E" w:rsidRPr="008D27FF" w:rsidRDefault="00FA6F1E">
            <w:pPr>
              <w:pStyle w:val="formattext"/>
              <w:jc w:val="center"/>
            </w:pPr>
            <w:r w:rsidRPr="008D27FF">
              <w:t>II-IIа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B3341E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00AAADF2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D0A7D74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19.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7B9F10" w14:textId="77777777" w:rsidR="00FA6F1E" w:rsidRPr="008D27FF" w:rsidRDefault="00FA6F1E">
            <w:pPr>
              <w:pStyle w:val="formattext"/>
            </w:pPr>
            <w:r w:rsidRPr="008D27FF">
              <w:t>Отделение химической обработки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91ED13" w14:textId="77777777" w:rsidR="00FA6F1E" w:rsidRPr="008D27FF" w:rsidRDefault="00FA6F1E">
            <w:pPr>
              <w:pStyle w:val="formattext"/>
              <w:jc w:val="center"/>
            </w:pPr>
            <w:r w:rsidRPr="008D27FF">
              <w:t>Б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40B796" w14:textId="77777777" w:rsidR="00FA6F1E" w:rsidRPr="008D27FF" w:rsidRDefault="00FA6F1E">
            <w:pPr>
              <w:pStyle w:val="formattext"/>
              <w:jc w:val="center"/>
            </w:pPr>
            <w:r w:rsidRPr="008D27FF">
              <w:t>ПА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CFCC7C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E48676" w14:textId="77777777" w:rsidR="00FA6F1E" w:rsidRPr="008D27FF" w:rsidRDefault="00FA6F1E">
            <w:pPr>
              <w:pStyle w:val="formattext"/>
              <w:jc w:val="center"/>
            </w:pPr>
            <w:r w:rsidRPr="008D27FF">
              <w:t>В-Iб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075FC5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2F1C8A2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  <w:tr w:rsidR="00FA6F1E" w:rsidRPr="008D27FF" w14:paraId="65A69E8A" w14:textId="77777777">
        <w:trPr>
          <w:divId w:val="1467695374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DFCE25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20.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F421E1" w14:textId="77777777" w:rsidR="00FA6F1E" w:rsidRPr="008D27FF" w:rsidRDefault="00FA6F1E">
            <w:pPr>
              <w:pStyle w:val="formattext"/>
            </w:pPr>
            <w:r w:rsidRPr="008D27FF">
              <w:t>Аккумуляторная (зарядное отделение)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4A22B" w14:textId="77777777" w:rsidR="00FA6F1E" w:rsidRPr="008D27FF" w:rsidRDefault="00FA6F1E">
            <w:pPr>
              <w:pStyle w:val="formattext"/>
              <w:jc w:val="center"/>
            </w:pPr>
            <w:r w:rsidRPr="008D27FF">
              <w:t>Б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E43A8" w14:textId="77777777" w:rsidR="00FA6F1E" w:rsidRPr="008D27FF" w:rsidRDefault="00FA6F1E">
            <w:pPr>
              <w:pStyle w:val="formattext"/>
              <w:jc w:val="center"/>
            </w:pPr>
            <w:r w:rsidRPr="008D27FF">
              <w:t>ПВ</w:t>
            </w:r>
          </w:p>
        </w:tc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5D6B" w14:textId="77777777" w:rsidR="00FA6F1E" w:rsidRPr="008D27FF" w:rsidRDefault="00FA6F1E">
            <w:pPr>
              <w:pStyle w:val="formattext"/>
              <w:jc w:val="center"/>
            </w:pPr>
            <w:r w:rsidRPr="008D27FF">
              <w:t>ТЗ</w:t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AC676" w14:textId="77777777" w:rsidR="00FA6F1E" w:rsidRPr="008D27FF" w:rsidRDefault="00FA6F1E">
            <w:pPr>
              <w:pStyle w:val="formattext"/>
              <w:jc w:val="center"/>
            </w:pPr>
            <w:r w:rsidRPr="008D27FF">
              <w:t>В-Iб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C689E" w14:textId="77777777" w:rsidR="00FA6F1E" w:rsidRPr="008D27FF" w:rsidRDefault="00FA6F1E">
            <w:pPr>
              <w:pStyle w:val="formattext"/>
              <w:jc w:val="center"/>
            </w:pPr>
            <w:r w:rsidRPr="008D27FF">
              <w:t>-</w:t>
            </w:r>
          </w:p>
        </w:tc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667BE" w14:textId="77777777" w:rsidR="00FA6F1E" w:rsidRPr="008D27FF" w:rsidRDefault="00FA6F1E">
            <w:pPr>
              <w:pStyle w:val="formattext"/>
              <w:jc w:val="center"/>
            </w:pPr>
            <w:r w:rsidRPr="008D27FF">
              <w:t>II</w:t>
            </w:r>
          </w:p>
        </w:tc>
      </w:tr>
    </w:tbl>
    <w:p w14:paraId="441D0F04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</w:t>
      </w:r>
      <w:r w:rsidRPr="008D27FF">
        <w:rPr>
          <w:rFonts w:ascii="Arial" w:hAnsi="Arial" w:cs="Arial"/>
          <w:spacing w:val="2"/>
        </w:rPr>
        <w:br/>
        <w:t>     10.2. При проектировании ППС необходимо руководствоваться следующими основными нормативными документами по охране труда и технике безопасности: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ОСТ 32.13-82 "ССБТ. Подготовка цистерн к наливу и ремонту. Требования безопасности";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ОСТ 32.15-81 "ССБТ. Техническое обслуживание и ремонт вагонов. Требования безопасности";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техники безопасности и производственной санитарии при подготовке цистерн и вагонов для нефтебитума к наливу и ремонту" ЦВ/3824, 1979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технике безопасности и производственной санитарии для промывальщиков-пропарщиков цистерн и слесарей по ремонту подвижного состава" ЦВ/3920, 1981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ГОСТ 1510-84 "Нефть и нефтепродукты. Маркировка, упаковка, транспортирование и хранение";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СНиП 2.01.02-85 "Противопожарные нормы";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245-71 "Санитарными нормами проектирования промышленных предприятий";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"Санитарными правилами организации технологических процессов и гигиеническими требованиями к производственному оборудованию Минздрава СССР";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устройства электроустановок" (ПУЭ);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СН 527-80 "Инструкцией по проектированию технологических стальных трубопроводов Ту 10 МПа";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"Типовой инструкцией по технике безопасности осмотрщикам вагонов и слесарям по ремонту подвижного состава" ЦВ/3964, 1982 г.;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сигнализации на железных дорогах Союза ССР";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движению поездов и маневровой работе на железных дорогах Союза ССР";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Методическим письмом по проведению санитарного надзора за предприятиями ж.д. транспорта, осуществляющими переработку грузов и обработку подвижного состава из-под химических грузов, N ЦУВС-6-51;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проектированию вспомогательных зданий и помещений предприятий железнодорожного транспорта" ВСН ЦУВС-4097;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"Инструкцией по эксплуатации вакуумных установок на промывочно-пропарочных предприятиях" N 304 ПКБ ЦВ;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"Правилами устройства и безопасной эксплуатации сосудов, работающих под давлением"*;</w:t>
      </w:r>
      <w:r w:rsidRPr="008D27FF">
        <w:rPr>
          <w:rFonts w:ascii="Arial" w:hAnsi="Arial" w:cs="Arial"/>
          <w:spacing w:val="2"/>
        </w:rPr>
        <w:br/>
        <w:t>_________________</w:t>
      </w:r>
      <w:r w:rsidRPr="008D27FF">
        <w:rPr>
          <w:rFonts w:ascii="Arial" w:hAnsi="Arial" w:cs="Arial"/>
          <w:spacing w:val="2"/>
        </w:rPr>
        <w:br/>
        <w:t xml:space="preserve">     * На территории Российской Федерации действуют "Правила устройства и безопасной эксплуатации сосудов, работающих под давлением" (ПБ 03-576-03), утвержденные постановлением Госгортехнадзора России от 11.06.2003 N 91. - Примечание изготовителя базы данных. </w:t>
      </w:r>
    </w:p>
    <w:p w14:paraId="29D5E219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 </w:t>
      </w:r>
      <w:r w:rsidRPr="008D27FF">
        <w:rPr>
          <w:rFonts w:ascii="Arial" w:hAnsi="Arial" w:cs="Arial"/>
          <w:spacing w:val="2"/>
        </w:rPr>
        <w:br/>
        <w:t>     "Основными положениями управления работой по охране труда на железнодорожном транспорте" ЦЗТ/4247;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D4FA42A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санитарными правилами проектирования; захоронения неутилизированных промышленных отходов Минздрава СССР;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435992E2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правилами устройства и безопасной эксплуатации стационарных компрессорных установок, воздуховодов и газопроводов;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соответствующими главами СНиП;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системой стандартов безопасности труда ССБТ.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10.3. Проектом должно обеспечиваться выполнение "Номенклатуры мероприятий по охране труда", утвержденной постановлением Президиума ВЦСПС.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10.4. Возможность применения труда женщин на ППС определяется с учетом "Списка производства, профессий и работ с тяжелыми и вредными условиями труда, на которых запрещается применение труда женщин" (указание МПС от 08.09.78 N 2918пр).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10.5. Для повышения безопасности при обработке и ремонте цистерн и вагонов для нефтебитума и предупреждения травматизма трубопроводы по эстакадам следует располагать в следующем порядке: с нижней разводкой - паропроводы; вакуумпроводы; трубопроводы горячей воды; с верхней разводкой - дегазационные трубопроводы.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10.6. Паропроводы и трубопроводы для горячей воды и пара должны отвечать требованиям "Правил технической эксплуатации теплоиспользующих установок и тепловых сетей" и "Правил техники безопасности при эксплуатации теплоиспользующих установок и тепловых сетей".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10.7. Вакуумные установки должны соответствовать требованиям "Инструкции по эксплуатации вакуум-установок на ППС".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10.8. Электрооборудование должно быть во взрыво-безопасном исполнении, отвечать требованиям Правил устройства электроустановок, ГОСТ 12.2.007.0-75 "ССБТ. Изделия электротехнические. Общие требования безопасности" и эксплуатироваться в соответствии с требованиями "Правил технической эксплуатации электроустановок потребителей"*, "Правил техники безопасности при эксплуатации электроустановок потребителей"**.</w:t>
      </w:r>
      <w:r w:rsidRPr="008D27FF">
        <w:rPr>
          <w:rFonts w:ascii="Arial" w:hAnsi="Arial" w:cs="Arial"/>
          <w:spacing w:val="2"/>
        </w:rPr>
        <w:br/>
        <w:t>______________</w:t>
      </w:r>
      <w:r w:rsidRPr="008D27FF">
        <w:rPr>
          <w:rFonts w:ascii="Arial" w:hAnsi="Arial" w:cs="Arial"/>
          <w:spacing w:val="2"/>
        </w:rPr>
        <w:br/>
        <w:t>     * На территории Российской Федерации действуют "Правила технической эксплуатации электроустановок потребителей", утвержденные приказом Минэнерго России от 13.01.2003 N 6;      </w:t>
      </w:r>
      <w:r w:rsidRPr="008D27FF">
        <w:rPr>
          <w:rFonts w:ascii="Arial" w:hAnsi="Arial" w:cs="Arial"/>
          <w:spacing w:val="2"/>
        </w:rPr>
        <w:br/>
        <w:t>     ** На территории Российской Федерации действуют "Межотраслевые Правила по охране труда (правила безопасности) при эксплуатации электроустановок" (ПОТ Р М-016-2001, РД 153-34.0-03.150-00). - Примечание изготовителя базы данных.</w:t>
      </w:r>
      <w:r w:rsidRPr="008D27FF">
        <w:rPr>
          <w:rFonts w:ascii="Arial" w:hAnsi="Arial" w:cs="Arial"/>
          <w:spacing w:val="2"/>
        </w:rPr>
        <w:br/>
        <w:t>        </w:t>
      </w:r>
      <w:r w:rsidRPr="008D27FF">
        <w:rPr>
          <w:rFonts w:ascii="Arial" w:hAnsi="Arial" w:cs="Arial"/>
          <w:spacing w:val="2"/>
        </w:rPr>
        <w:br/>
        <w:t>     10.9. Защиту зданий и сооружений и наружных установок ППС, имеющих взрыво-пожароопасные зоны, от прямых ударов молний и вторичных ее проявлений следует выполнять согласно РД 34.21.122-87 "Инструкция по устройству молниезащиты зданий и сооружений".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10.10. Защиту оборудования, эстакад, установок, металлических емкостей и конструкций от статического электричества необходимо выполнять в соответствии с действующими нормативными документами.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5E64C7B5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10.11. Защита от электромагнитной индукции выполняется в виде устройства через каждые 25-30 м металлических перемычек между трубопроводами и другими протяженными металлическими предметами, расположенными друг от друга на расстоянии 10 см и менее.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5B4E6243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10.12. Для защиты от заноса высоких потенциалов по наземным коммуникациям их необходимо при вводе в здание или сооружение присоединить к любому из заземлителей.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10.13. При размещении ППС вблизи от электрифицированных ж.д. путей или в зоне распространения блуждающих токов следует руководствоваться "Указаниями по проектированию защиты от искрообразования на сооружениях с легковоспламеняющимися и горючими жидкостями при электрификации железных дорог".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691C99AD" w14:textId="77777777" w:rsidR="00FA6F1E" w:rsidRPr="008D27FF" w:rsidRDefault="00FA6F1E">
      <w:pPr>
        <w:pStyle w:val="headertext"/>
        <w:jc w:val="center"/>
        <w:divId w:val="1467695374"/>
        <w:rPr>
          <w:color w:val="auto"/>
          <w:spacing w:val="2"/>
        </w:rPr>
      </w:pPr>
      <w:r w:rsidRPr="008D27FF">
        <w:rPr>
          <w:color w:val="auto"/>
          <w:spacing w:val="2"/>
        </w:rPr>
        <w:t>11. ОХРАНА ОКРУЖАЮЩЕЙ СРЕДЫ</w:t>
      </w:r>
    </w:p>
    <w:p w14:paraId="09406CED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11.1. При проектировании ППС должны быть предусмотрены мероприятия по охране окружающей среды, обеспечивающие рациональное использование и охрану земель, лесов и водоемов, защиту почвы от загрязнения и рекультивацию земель, отводимых под строительство, охрану от загрязнения атмосферного воздуха промышленными выбросами и улучшение использования природных ресурсов.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Указанные мероприятия должны разрабатываться в соответствии с требованиями нормативных материалов: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санитарных норм проектирования промышленных предприятий;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 охраны окружающей среды при подготовке цистерн к наливу";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"Инструкции о порядке рассмотрения, согласования и экспертизы воздухоохранных мероприятий и выдачи разрешения на выброс загрязняющих веществ в атмосферу по проектным решениям" ОНД-84;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"Методики расчета концентраций в атмосферном воздухе вредных веществ, содержащихся в выбросах предприятий" ОНД-86, Госкомгидромет;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 охраны поверхностных вод от загрязнений сточными водами" (утверждены Минводхозом СССР);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"Правил о порядке рассмотрения и согласования органами рыбоохраны намечаемых решений и проектной документации на строительство предприятий, зданий и сооружений" (Минрыбхоз СССР, Согласовано с Госстроем СССР, 1987 г.);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Временной типовой методики определения экономической эффективности осуществления природоохранных мероприятий и оценки экономического ущерба, причиняемого народному хозяйству загрязнением окружающей среды (Госплан СССР, Госстрой СССР, 1986 г.);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Методических указаний по установлению предельно допустимых сбросов (ПДС) веществ, поступающих в водные объекты со сточными водами (Минводхоз СССР, Госстрой СССР, 1982 г.);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Правил приема производственных сточных вод в системах канализации населенных пунктов (согласовано с Минводхозом СССР, Минрыбхозом СССР, 1987 г.).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11.2. Вредными выбросами на промывочно-пропарочных станциях являются углеводороды нефтепродуктов, выделяемые из цистерн при их пропарке и промывке, а также из резервуаров для хранения нефтепродуктов и сооружений системы канализации очистки сточных вод.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Источниками вредных выделений являются: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79F62DE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- цистерны и вагоны для нефтебитума с нефтепродуктами;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межрельсовые лотки;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резервуары для приема недослива и разделки уловленных нефтепродуктов;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насосные для перекачки нефтепродуктов;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песколовки;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нефтеловушки;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радиальные отстойники;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флотаторы;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- шламовые накопители.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11.3. Величины валовых выбросов от сооружений ППС представлены в табл.34.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 xml:space="preserve">      </w:t>
      </w:r>
    </w:p>
    <w:p w14:paraId="08A09CEB" w14:textId="77777777" w:rsidR="00FA6F1E" w:rsidRPr="008D27FF" w:rsidRDefault="00FA6F1E">
      <w:pPr>
        <w:pStyle w:val="formattext"/>
        <w:jc w:val="righ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Таблица 34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8"/>
        <w:gridCol w:w="975"/>
        <w:gridCol w:w="974"/>
        <w:gridCol w:w="1152"/>
        <w:gridCol w:w="974"/>
        <w:gridCol w:w="1063"/>
        <w:gridCol w:w="974"/>
        <w:gridCol w:w="1329"/>
      </w:tblGrid>
      <w:tr w:rsidR="00FA6F1E" w:rsidRPr="008D27FF" w14:paraId="3EC6336D" w14:textId="77777777">
        <w:trPr>
          <w:divId w:val="1467695374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B094AD" w14:textId="77777777" w:rsidR="00FA6F1E" w:rsidRPr="008D27FF" w:rsidRDefault="00FA6F1E">
            <w:pPr>
              <w:pStyle w:val="formattext"/>
              <w:jc w:val="center"/>
            </w:pPr>
            <w:r w:rsidRPr="008D27FF">
              <w:t xml:space="preserve">Наименование источников выбросов </w:t>
            </w:r>
          </w:p>
        </w:tc>
        <w:tc>
          <w:tcPr>
            <w:tcW w:w="42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47841" w14:textId="77777777" w:rsidR="00FA6F1E" w:rsidRPr="008D27FF" w:rsidRDefault="00FA6F1E">
            <w:pPr>
              <w:pStyle w:val="formattext"/>
              <w:jc w:val="center"/>
            </w:pPr>
            <w:r w:rsidRPr="008D27FF">
              <w:t>Валовые выбросы, г/сек</w:t>
            </w:r>
          </w:p>
        </w:tc>
      </w:tr>
      <w:tr w:rsidR="00FA6F1E" w:rsidRPr="008D27FF" w14:paraId="2087639D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AF9FF5" w14:textId="77777777" w:rsidR="00FA6F1E" w:rsidRPr="008D27FF" w:rsidRDefault="00FA6F1E">
            <w:pPr>
              <w:pStyle w:val="formattext"/>
              <w:jc w:val="center"/>
            </w:pPr>
          </w:p>
        </w:tc>
        <w:tc>
          <w:tcPr>
            <w:tcW w:w="42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5F28" w14:textId="77777777" w:rsidR="00FA6F1E" w:rsidRPr="008D27FF" w:rsidRDefault="00FA6F1E">
            <w:pPr>
              <w:pStyle w:val="formattext"/>
              <w:jc w:val="center"/>
            </w:pPr>
            <w:r w:rsidRPr="008D27FF">
              <w:t>Производительность ППС, ваг/сут</w:t>
            </w:r>
          </w:p>
        </w:tc>
      </w:tr>
      <w:tr w:rsidR="00FA6F1E" w:rsidRPr="008D27FF" w14:paraId="0A9A1C4F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54F09" w14:textId="77777777" w:rsidR="00FA6F1E" w:rsidRPr="008D27FF" w:rsidRDefault="00FA6F1E"/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5CD4F" w14:textId="77777777" w:rsidR="00FA6F1E" w:rsidRPr="008D27FF" w:rsidRDefault="00FA6F1E">
            <w:pPr>
              <w:pStyle w:val="formattext"/>
              <w:jc w:val="center"/>
            </w:pPr>
            <w:r w:rsidRPr="008D27FF">
              <w:t>300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21CA6" w14:textId="77777777" w:rsidR="00FA6F1E" w:rsidRPr="008D27FF" w:rsidRDefault="00FA6F1E">
            <w:pPr>
              <w:pStyle w:val="formattext"/>
              <w:jc w:val="center"/>
            </w:pPr>
            <w:r w:rsidRPr="008D27FF">
              <w:t>400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1FB0D" w14:textId="77777777" w:rsidR="00FA6F1E" w:rsidRPr="008D27FF" w:rsidRDefault="00FA6F1E">
            <w:pPr>
              <w:pStyle w:val="formattext"/>
              <w:jc w:val="center"/>
            </w:pPr>
            <w:r w:rsidRPr="008D27FF">
              <w:t>500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8E708" w14:textId="77777777" w:rsidR="00FA6F1E" w:rsidRPr="008D27FF" w:rsidRDefault="00FA6F1E">
            <w:pPr>
              <w:pStyle w:val="formattext"/>
              <w:jc w:val="center"/>
            </w:pPr>
            <w:r w:rsidRPr="008D27FF">
              <w:t>600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F86C" w14:textId="77777777" w:rsidR="00FA6F1E" w:rsidRPr="008D27FF" w:rsidRDefault="00FA6F1E">
            <w:pPr>
              <w:pStyle w:val="formattext"/>
              <w:jc w:val="center"/>
            </w:pPr>
            <w:r w:rsidRPr="008D27FF">
              <w:t>800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0AE4" w14:textId="77777777" w:rsidR="00FA6F1E" w:rsidRPr="008D27FF" w:rsidRDefault="00FA6F1E">
            <w:pPr>
              <w:pStyle w:val="formattext"/>
              <w:jc w:val="center"/>
            </w:pPr>
            <w:r w:rsidRPr="008D27FF">
              <w:t>1000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4CDDB" w14:textId="77777777" w:rsidR="00FA6F1E" w:rsidRPr="008D27FF" w:rsidRDefault="00FA6F1E">
            <w:pPr>
              <w:pStyle w:val="formattext"/>
              <w:jc w:val="center"/>
            </w:pPr>
            <w:r w:rsidRPr="008D27FF">
              <w:t>1200</w:t>
            </w:r>
          </w:p>
        </w:tc>
      </w:tr>
      <w:tr w:rsidR="00FA6F1E" w:rsidRPr="008D27FF" w14:paraId="416CD107" w14:textId="77777777">
        <w:trPr>
          <w:divId w:val="1467695374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3CBCB1" w14:textId="77777777" w:rsidR="00FA6F1E" w:rsidRPr="008D27FF" w:rsidRDefault="00FA6F1E">
            <w:pPr>
              <w:pStyle w:val="formattext"/>
            </w:pPr>
            <w:r w:rsidRPr="008D27FF">
              <w:t>Пропарка цистерн из-под темных нефтепродуктов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1FC2C5" w14:textId="09B16979" w:rsidR="00FA6F1E" w:rsidRPr="008D27FF" w:rsidRDefault="00FA6F1E">
            <w:pPr>
              <w:pStyle w:val="formattext"/>
              <w:jc w:val="center"/>
            </w:pPr>
            <w:r w:rsidRPr="008D27FF">
              <w:t>0,47х10</w:t>
            </w:r>
            <w:r w:rsidR="00BD4131" w:rsidRPr="008D27FF">
              <w:rPr>
                <w:noProof/>
              </w:rPr>
              <w:drawing>
                <wp:inline distT="0" distB="0" distL="0" distR="0" wp14:anchorId="2573593E" wp14:editId="295053F3">
                  <wp:extent cx="166370" cy="21399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7FCBB1" w14:textId="2AB1B4AD" w:rsidR="00FA6F1E" w:rsidRPr="008D27FF" w:rsidRDefault="00FA6F1E">
            <w:pPr>
              <w:pStyle w:val="formattext"/>
              <w:jc w:val="center"/>
            </w:pPr>
            <w:r w:rsidRPr="008D27FF">
              <w:t>0,63х10</w:t>
            </w:r>
            <w:r w:rsidR="00BD4131" w:rsidRPr="008D27FF">
              <w:rPr>
                <w:noProof/>
              </w:rPr>
              <w:drawing>
                <wp:inline distT="0" distB="0" distL="0" distR="0" wp14:anchorId="55337085" wp14:editId="7F2788A2">
                  <wp:extent cx="166370" cy="21399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B6341E" w14:textId="4C16B62B" w:rsidR="00FA6F1E" w:rsidRPr="008D27FF" w:rsidRDefault="00FA6F1E">
            <w:pPr>
              <w:pStyle w:val="formattext"/>
              <w:jc w:val="center"/>
            </w:pPr>
            <w:r w:rsidRPr="008D27FF">
              <w:t>0,79х10</w:t>
            </w:r>
            <w:r w:rsidR="00BD4131" w:rsidRPr="008D27FF">
              <w:rPr>
                <w:noProof/>
              </w:rPr>
              <w:drawing>
                <wp:inline distT="0" distB="0" distL="0" distR="0" wp14:anchorId="317085B8" wp14:editId="15A3E862">
                  <wp:extent cx="166370" cy="2139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FA5589" w14:textId="420F209C" w:rsidR="00FA6F1E" w:rsidRPr="008D27FF" w:rsidRDefault="00FA6F1E">
            <w:pPr>
              <w:pStyle w:val="formattext"/>
              <w:jc w:val="center"/>
            </w:pPr>
            <w:r w:rsidRPr="008D27FF">
              <w:t>0,96х10</w:t>
            </w:r>
            <w:r w:rsidR="00BD4131" w:rsidRPr="008D27FF">
              <w:rPr>
                <w:noProof/>
              </w:rPr>
              <w:drawing>
                <wp:inline distT="0" distB="0" distL="0" distR="0" wp14:anchorId="44C6B0CC" wp14:editId="5461ABF8">
                  <wp:extent cx="166370" cy="21399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B06587" w14:textId="532EAEA0" w:rsidR="00FA6F1E" w:rsidRPr="008D27FF" w:rsidRDefault="00FA6F1E">
            <w:pPr>
              <w:pStyle w:val="formattext"/>
              <w:jc w:val="center"/>
            </w:pPr>
            <w:r w:rsidRPr="008D27FF">
              <w:t>1,23x10</w:t>
            </w:r>
            <w:r w:rsidR="00BD4131" w:rsidRPr="008D27FF">
              <w:rPr>
                <w:noProof/>
              </w:rPr>
              <w:drawing>
                <wp:inline distT="0" distB="0" distL="0" distR="0" wp14:anchorId="15794A7E" wp14:editId="08A8EA3C">
                  <wp:extent cx="166370" cy="21399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33B028" w14:textId="39BE1909" w:rsidR="00FA6F1E" w:rsidRPr="008D27FF" w:rsidRDefault="00FA6F1E">
            <w:pPr>
              <w:pStyle w:val="formattext"/>
              <w:jc w:val="center"/>
            </w:pPr>
            <w:r w:rsidRPr="008D27FF">
              <w:t>1,52x10</w:t>
            </w:r>
            <w:r w:rsidR="00BD4131" w:rsidRPr="008D27FF">
              <w:rPr>
                <w:noProof/>
              </w:rPr>
              <w:drawing>
                <wp:inline distT="0" distB="0" distL="0" distR="0" wp14:anchorId="692B8914" wp14:editId="3BE7769C">
                  <wp:extent cx="166370" cy="21399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F9A647" w14:textId="74BDAA1B" w:rsidR="00FA6F1E" w:rsidRPr="008D27FF" w:rsidRDefault="00FA6F1E">
            <w:pPr>
              <w:pStyle w:val="formattext"/>
              <w:jc w:val="center"/>
            </w:pPr>
            <w:r w:rsidRPr="008D27FF">
              <w:t>1,9x10</w:t>
            </w:r>
            <w:r w:rsidR="00BD4131" w:rsidRPr="008D27FF">
              <w:rPr>
                <w:noProof/>
              </w:rPr>
              <w:drawing>
                <wp:inline distT="0" distB="0" distL="0" distR="0" wp14:anchorId="4636C524" wp14:editId="47E9F08A">
                  <wp:extent cx="166370" cy="21399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61112C3F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9BCE37" w14:textId="77777777" w:rsidR="00FA6F1E" w:rsidRPr="008D27FF" w:rsidRDefault="00FA6F1E">
            <w:pPr>
              <w:pStyle w:val="formattext"/>
            </w:pPr>
            <w:r w:rsidRPr="008D27FF">
              <w:t>Пропарка цистерн из-под светлых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2D133" w14:textId="285E0127" w:rsidR="00FA6F1E" w:rsidRPr="008D27FF" w:rsidRDefault="00FA6F1E">
            <w:pPr>
              <w:pStyle w:val="formattext"/>
              <w:jc w:val="center"/>
            </w:pPr>
            <w:r w:rsidRPr="008D27FF">
              <w:t>4,3х10</w:t>
            </w:r>
            <w:r w:rsidR="00BD4131" w:rsidRPr="008D27FF">
              <w:rPr>
                <w:noProof/>
              </w:rPr>
              <w:drawing>
                <wp:inline distT="0" distB="0" distL="0" distR="0" wp14:anchorId="3E35E01A" wp14:editId="4AEAAF90">
                  <wp:extent cx="166370" cy="21399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60545C" w14:textId="23E32A24" w:rsidR="00FA6F1E" w:rsidRPr="008D27FF" w:rsidRDefault="00FA6F1E">
            <w:pPr>
              <w:pStyle w:val="formattext"/>
              <w:jc w:val="center"/>
            </w:pPr>
            <w:r w:rsidRPr="008D27FF">
              <w:t>5,8х10</w:t>
            </w:r>
            <w:r w:rsidR="00BD4131" w:rsidRPr="008D27FF">
              <w:rPr>
                <w:noProof/>
              </w:rPr>
              <w:drawing>
                <wp:inline distT="0" distB="0" distL="0" distR="0" wp14:anchorId="33E3201C" wp14:editId="1B6C46C1">
                  <wp:extent cx="166370" cy="21399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914E87" w14:textId="7E58423D" w:rsidR="00FA6F1E" w:rsidRPr="008D27FF" w:rsidRDefault="00FA6F1E">
            <w:pPr>
              <w:pStyle w:val="formattext"/>
              <w:jc w:val="center"/>
            </w:pPr>
            <w:r w:rsidRPr="008D27FF">
              <w:t>7,3х10</w:t>
            </w:r>
            <w:r w:rsidR="00BD4131" w:rsidRPr="008D27FF">
              <w:rPr>
                <w:noProof/>
              </w:rPr>
              <w:drawing>
                <wp:inline distT="0" distB="0" distL="0" distR="0" wp14:anchorId="2B53A3C5" wp14:editId="17E9C5DC">
                  <wp:extent cx="166370" cy="21399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7E4352" w14:textId="474C2934" w:rsidR="00FA6F1E" w:rsidRPr="008D27FF" w:rsidRDefault="00FA6F1E">
            <w:pPr>
              <w:pStyle w:val="formattext"/>
              <w:jc w:val="center"/>
            </w:pPr>
            <w:r w:rsidRPr="008D27FF">
              <w:t>8,8х10</w:t>
            </w:r>
            <w:r w:rsidR="00BD4131" w:rsidRPr="008D27FF">
              <w:rPr>
                <w:noProof/>
              </w:rPr>
              <w:drawing>
                <wp:inline distT="0" distB="0" distL="0" distR="0" wp14:anchorId="42BE8EFD" wp14:editId="2011007B">
                  <wp:extent cx="166370" cy="21399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E9760E" w14:textId="573FCB2C" w:rsidR="00FA6F1E" w:rsidRPr="008D27FF" w:rsidRDefault="00FA6F1E">
            <w:pPr>
              <w:pStyle w:val="formattext"/>
              <w:jc w:val="center"/>
            </w:pPr>
            <w:r w:rsidRPr="008D27FF">
              <w:t>11,6x10</w:t>
            </w:r>
            <w:r w:rsidR="00BD4131" w:rsidRPr="008D27FF">
              <w:rPr>
                <w:noProof/>
              </w:rPr>
              <w:drawing>
                <wp:inline distT="0" distB="0" distL="0" distR="0" wp14:anchorId="23805242" wp14:editId="569618BC">
                  <wp:extent cx="166370" cy="21399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62EC0D" w14:textId="42D55827" w:rsidR="00FA6F1E" w:rsidRPr="008D27FF" w:rsidRDefault="00FA6F1E">
            <w:pPr>
              <w:pStyle w:val="formattext"/>
              <w:jc w:val="center"/>
            </w:pPr>
            <w:r w:rsidRPr="008D27FF">
              <w:t>14,2x10</w:t>
            </w:r>
            <w:r w:rsidR="00BD4131" w:rsidRPr="008D27FF">
              <w:rPr>
                <w:noProof/>
              </w:rPr>
              <w:drawing>
                <wp:inline distT="0" distB="0" distL="0" distR="0" wp14:anchorId="0CE0795C" wp14:editId="15463E6B">
                  <wp:extent cx="166370" cy="21399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067708" w14:textId="364FBDA0" w:rsidR="00FA6F1E" w:rsidRPr="008D27FF" w:rsidRDefault="00FA6F1E">
            <w:pPr>
              <w:pStyle w:val="formattext"/>
              <w:jc w:val="center"/>
            </w:pPr>
            <w:r w:rsidRPr="008D27FF">
              <w:t>17,7x10</w:t>
            </w:r>
            <w:r w:rsidR="00BD4131" w:rsidRPr="008D27FF">
              <w:rPr>
                <w:noProof/>
              </w:rPr>
              <w:drawing>
                <wp:inline distT="0" distB="0" distL="0" distR="0" wp14:anchorId="1A9C678F" wp14:editId="0E42DE1D">
                  <wp:extent cx="166370" cy="21399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181265AE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DB4B85" w14:textId="77777777" w:rsidR="00FA6F1E" w:rsidRPr="008D27FF" w:rsidRDefault="00FA6F1E">
            <w:pPr>
              <w:pStyle w:val="formattext"/>
            </w:pPr>
            <w:r w:rsidRPr="008D27FF">
              <w:t>Слив остатков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ED16F6" w14:textId="01B11A3C" w:rsidR="00FA6F1E" w:rsidRPr="008D27FF" w:rsidRDefault="00FA6F1E">
            <w:pPr>
              <w:pStyle w:val="formattext"/>
              <w:jc w:val="center"/>
            </w:pPr>
            <w:r w:rsidRPr="008D27FF">
              <w:t>3,2х10</w:t>
            </w:r>
            <w:r w:rsidR="00BD4131" w:rsidRPr="008D27FF">
              <w:rPr>
                <w:noProof/>
              </w:rPr>
              <w:drawing>
                <wp:inline distT="0" distB="0" distL="0" distR="0" wp14:anchorId="7D3DA812" wp14:editId="5117309F">
                  <wp:extent cx="166370" cy="21399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96E011" w14:textId="66D3D25F" w:rsidR="00FA6F1E" w:rsidRPr="008D27FF" w:rsidRDefault="00FA6F1E">
            <w:pPr>
              <w:pStyle w:val="formattext"/>
              <w:jc w:val="center"/>
            </w:pPr>
            <w:r w:rsidRPr="008D27FF">
              <w:t>4,3х10</w:t>
            </w:r>
            <w:r w:rsidR="00BD4131" w:rsidRPr="008D27FF">
              <w:rPr>
                <w:noProof/>
              </w:rPr>
              <w:drawing>
                <wp:inline distT="0" distB="0" distL="0" distR="0" wp14:anchorId="4165B38C" wp14:editId="56ED4097">
                  <wp:extent cx="166370" cy="21399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1EBA08" w14:textId="68F92F96" w:rsidR="00FA6F1E" w:rsidRPr="008D27FF" w:rsidRDefault="00FA6F1E">
            <w:pPr>
              <w:pStyle w:val="formattext"/>
              <w:jc w:val="center"/>
            </w:pPr>
            <w:r w:rsidRPr="008D27FF">
              <w:t>5,4х10</w:t>
            </w:r>
            <w:r w:rsidR="00BD4131" w:rsidRPr="008D27FF">
              <w:rPr>
                <w:noProof/>
              </w:rPr>
              <w:drawing>
                <wp:inline distT="0" distB="0" distL="0" distR="0" wp14:anchorId="75A5E92F" wp14:editId="57977891">
                  <wp:extent cx="166370" cy="21399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D36DD1" w14:textId="7926B854" w:rsidR="00FA6F1E" w:rsidRPr="008D27FF" w:rsidRDefault="00FA6F1E">
            <w:pPr>
              <w:pStyle w:val="formattext"/>
              <w:jc w:val="center"/>
            </w:pPr>
            <w:r w:rsidRPr="008D27FF">
              <w:t>6,5х10</w:t>
            </w:r>
            <w:r w:rsidR="00BD4131" w:rsidRPr="008D27FF">
              <w:rPr>
                <w:noProof/>
              </w:rPr>
              <w:drawing>
                <wp:inline distT="0" distB="0" distL="0" distR="0" wp14:anchorId="78EF9C6B" wp14:editId="3171E338">
                  <wp:extent cx="166370" cy="21399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28CB83" w14:textId="1B297AF5" w:rsidR="00FA6F1E" w:rsidRPr="008D27FF" w:rsidRDefault="00FA6F1E">
            <w:pPr>
              <w:pStyle w:val="formattext"/>
              <w:jc w:val="center"/>
            </w:pPr>
            <w:r w:rsidRPr="008D27FF">
              <w:t>8,6x10</w:t>
            </w:r>
            <w:r w:rsidR="00BD4131" w:rsidRPr="008D27FF">
              <w:rPr>
                <w:noProof/>
              </w:rPr>
              <w:drawing>
                <wp:inline distT="0" distB="0" distL="0" distR="0" wp14:anchorId="1B50A7E3" wp14:editId="1FD0751C">
                  <wp:extent cx="166370" cy="21399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14193D" w14:textId="42E5BB72" w:rsidR="00FA6F1E" w:rsidRPr="008D27FF" w:rsidRDefault="00FA6F1E">
            <w:pPr>
              <w:pStyle w:val="formattext"/>
              <w:jc w:val="center"/>
            </w:pPr>
            <w:r w:rsidRPr="008D27FF">
              <w:t>10,4x10</w:t>
            </w:r>
            <w:r w:rsidR="00BD4131" w:rsidRPr="008D27FF">
              <w:rPr>
                <w:noProof/>
              </w:rPr>
              <w:drawing>
                <wp:inline distT="0" distB="0" distL="0" distR="0" wp14:anchorId="0045826A" wp14:editId="13085D08">
                  <wp:extent cx="166370" cy="21399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18F8EC" w14:textId="6E809F02" w:rsidR="00FA6F1E" w:rsidRPr="008D27FF" w:rsidRDefault="00FA6F1E">
            <w:pPr>
              <w:pStyle w:val="formattext"/>
              <w:jc w:val="center"/>
            </w:pPr>
            <w:r w:rsidRPr="008D27FF">
              <w:t>13,0х10</w:t>
            </w:r>
            <w:r w:rsidR="00BD4131" w:rsidRPr="008D27FF">
              <w:rPr>
                <w:noProof/>
              </w:rPr>
              <w:drawing>
                <wp:inline distT="0" distB="0" distL="0" distR="0" wp14:anchorId="05A8D2E9" wp14:editId="58FC9F85">
                  <wp:extent cx="166370" cy="21399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752817B2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4D385ED" w14:textId="77777777" w:rsidR="00FA6F1E" w:rsidRPr="008D27FF" w:rsidRDefault="00FA6F1E">
            <w:pPr>
              <w:pStyle w:val="formattext"/>
            </w:pPr>
            <w:r w:rsidRPr="008D27FF">
              <w:t>Хранение в резервуарах слитых темных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C5940A" w14:textId="1823D48F" w:rsidR="00FA6F1E" w:rsidRPr="008D27FF" w:rsidRDefault="00FA6F1E">
            <w:pPr>
              <w:pStyle w:val="formattext"/>
              <w:jc w:val="center"/>
            </w:pPr>
            <w:r w:rsidRPr="008D27FF">
              <w:t>18х10</w:t>
            </w:r>
            <w:r w:rsidR="00BD4131" w:rsidRPr="008D27FF">
              <w:rPr>
                <w:noProof/>
              </w:rPr>
              <w:drawing>
                <wp:inline distT="0" distB="0" distL="0" distR="0" wp14:anchorId="38AFE32D" wp14:editId="68D6EBE0">
                  <wp:extent cx="166370" cy="21399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CD0D49" w14:textId="1F65EA56" w:rsidR="00FA6F1E" w:rsidRPr="008D27FF" w:rsidRDefault="00FA6F1E">
            <w:pPr>
              <w:pStyle w:val="formattext"/>
              <w:jc w:val="center"/>
            </w:pPr>
            <w:r w:rsidRPr="008D27FF">
              <w:t>37х10</w:t>
            </w:r>
            <w:r w:rsidR="00BD4131" w:rsidRPr="008D27FF">
              <w:rPr>
                <w:noProof/>
              </w:rPr>
              <w:drawing>
                <wp:inline distT="0" distB="0" distL="0" distR="0" wp14:anchorId="4EAB15D7" wp14:editId="60C9238E">
                  <wp:extent cx="166370" cy="21399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839890" w14:textId="60418662" w:rsidR="00FA6F1E" w:rsidRPr="008D27FF" w:rsidRDefault="00FA6F1E">
            <w:pPr>
              <w:pStyle w:val="formattext"/>
              <w:jc w:val="center"/>
            </w:pPr>
            <w:r w:rsidRPr="008D27FF">
              <w:t>47х10</w:t>
            </w:r>
            <w:r w:rsidR="00BD4131" w:rsidRPr="008D27FF">
              <w:rPr>
                <w:noProof/>
              </w:rPr>
              <w:drawing>
                <wp:inline distT="0" distB="0" distL="0" distR="0" wp14:anchorId="1471C0A9" wp14:editId="16BCB391">
                  <wp:extent cx="166370" cy="21399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80AD7E" w14:textId="6EFA0815" w:rsidR="00FA6F1E" w:rsidRPr="008D27FF" w:rsidRDefault="00FA6F1E">
            <w:pPr>
              <w:pStyle w:val="formattext"/>
              <w:jc w:val="center"/>
            </w:pPr>
            <w:r w:rsidRPr="008D27FF">
              <w:t>56х10</w:t>
            </w:r>
            <w:r w:rsidR="00BD4131" w:rsidRPr="008D27FF">
              <w:rPr>
                <w:noProof/>
              </w:rPr>
              <w:drawing>
                <wp:inline distT="0" distB="0" distL="0" distR="0" wp14:anchorId="6AF8C7EB" wp14:editId="051AC4BC">
                  <wp:extent cx="166370" cy="21399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8CAB2B" w14:textId="49FBCFA1" w:rsidR="00FA6F1E" w:rsidRPr="008D27FF" w:rsidRDefault="00FA6F1E">
            <w:pPr>
              <w:pStyle w:val="formattext"/>
              <w:jc w:val="center"/>
            </w:pPr>
            <w:r w:rsidRPr="008D27FF">
              <w:t>74,0x10</w:t>
            </w:r>
            <w:r w:rsidR="00BD4131" w:rsidRPr="008D27FF">
              <w:rPr>
                <w:noProof/>
              </w:rPr>
              <w:drawing>
                <wp:inline distT="0" distB="0" distL="0" distR="0" wp14:anchorId="651A68DF" wp14:editId="17844FF3">
                  <wp:extent cx="166370" cy="21399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8F55C8" w14:textId="50A84604" w:rsidR="00FA6F1E" w:rsidRPr="008D27FF" w:rsidRDefault="00FA6F1E">
            <w:pPr>
              <w:pStyle w:val="formattext"/>
              <w:jc w:val="center"/>
            </w:pPr>
            <w:r w:rsidRPr="008D27FF">
              <w:t>90,0х10</w:t>
            </w:r>
            <w:r w:rsidR="00BD4131" w:rsidRPr="008D27FF">
              <w:rPr>
                <w:noProof/>
              </w:rPr>
              <w:drawing>
                <wp:inline distT="0" distB="0" distL="0" distR="0" wp14:anchorId="41361F6F" wp14:editId="194A40E5">
                  <wp:extent cx="166370" cy="21399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DAA63C" w14:textId="59679225" w:rsidR="00FA6F1E" w:rsidRPr="008D27FF" w:rsidRDefault="00FA6F1E">
            <w:pPr>
              <w:pStyle w:val="formattext"/>
              <w:jc w:val="center"/>
            </w:pPr>
            <w:r w:rsidRPr="008D27FF">
              <w:t>112x10</w:t>
            </w:r>
            <w:r w:rsidR="00BD4131" w:rsidRPr="008D27FF">
              <w:rPr>
                <w:noProof/>
              </w:rPr>
              <w:drawing>
                <wp:inline distT="0" distB="0" distL="0" distR="0" wp14:anchorId="5460B8CB" wp14:editId="7F542049">
                  <wp:extent cx="166370" cy="21399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4E9FECD7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2207F2" w14:textId="77777777" w:rsidR="00FA6F1E" w:rsidRPr="008D27FF" w:rsidRDefault="00FA6F1E">
            <w:pPr>
              <w:pStyle w:val="formattext"/>
            </w:pPr>
            <w:r w:rsidRPr="008D27FF">
              <w:t>Разделочные резервуары темных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978132" w14:textId="7F4A4650" w:rsidR="00FA6F1E" w:rsidRPr="008D27FF" w:rsidRDefault="00FA6F1E">
            <w:pPr>
              <w:pStyle w:val="formattext"/>
              <w:jc w:val="center"/>
            </w:pPr>
            <w:r w:rsidRPr="008D27FF">
              <w:t>16,6х10</w:t>
            </w:r>
            <w:r w:rsidR="00BD4131" w:rsidRPr="008D27FF">
              <w:rPr>
                <w:noProof/>
              </w:rPr>
              <w:drawing>
                <wp:inline distT="0" distB="0" distL="0" distR="0" wp14:anchorId="1D9E2AED" wp14:editId="2D5DB735">
                  <wp:extent cx="166370" cy="21399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440A12" w14:textId="66E718EC" w:rsidR="00FA6F1E" w:rsidRPr="008D27FF" w:rsidRDefault="00FA6F1E">
            <w:pPr>
              <w:pStyle w:val="formattext"/>
              <w:jc w:val="center"/>
            </w:pPr>
            <w:r w:rsidRPr="008D27FF">
              <w:t>32,3х10</w:t>
            </w:r>
            <w:r w:rsidR="00BD4131" w:rsidRPr="008D27FF">
              <w:rPr>
                <w:noProof/>
              </w:rPr>
              <w:drawing>
                <wp:inline distT="0" distB="0" distL="0" distR="0" wp14:anchorId="57E17E25" wp14:editId="0AB8998B">
                  <wp:extent cx="166370" cy="21399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432323" w14:textId="5627B36D" w:rsidR="00FA6F1E" w:rsidRPr="008D27FF" w:rsidRDefault="00FA6F1E">
            <w:pPr>
              <w:pStyle w:val="formattext"/>
              <w:jc w:val="center"/>
            </w:pPr>
            <w:r w:rsidRPr="008D27FF">
              <w:t>27,9х10</w:t>
            </w:r>
            <w:r w:rsidR="00BD4131" w:rsidRPr="008D27FF">
              <w:rPr>
                <w:noProof/>
              </w:rPr>
              <w:drawing>
                <wp:inline distT="0" distB="0" distL="0" distR="0" wp14:anchorId="00B12631" wp14:editId="397B9C4B">
                  <wp:extent cx="166370" cy="21399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A7E44F" w14:textId="14CECA4A" w:rsidR="00FA6F1E" w:rsidRPr="008D27FF" w:rsidRDefault="00FA6F1E">
            <w:pPr>
              <w:pStyle w:val="formattext"/>
              <w:jc w:val="center"/>
            </w:pPr>
            <w:r w:rsidRPr="008D27FF">
              <w:t>33,5х10</w:t>
            </w:r>
            <w:r w:rsidR="00BD4131" w:rsidRPr="008D27FF">
              <w:rPr>
                <w:noProof/>
              </w:rPr>
              <w:drawing>
                <wp:inline distT="0" distB="0" distL="0" distR="0" wp14:anchorId="2712C3A0" wp14:editId="305A572B">
                  <wp:extent cx="166370" cy="21399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EE886F" w14:textId="175CDA2F" w:rsidR="00FA6F1E" w:rsidRPr="008D27FF" w:rsidRDefault="00FA6F1E">
            <w:pPr>
              <w:pStyle w:val="formattext"/>
              <w:jc w:val="center"/>
            </w:pPr>
            <w:r w:rsidRPr="008D27FF">
              <w:t>45,0х10</w:t>
            </w:r>
            <w:r w:rsidR="00BD4131" w:rsidRPr="008D27FF">
              <w:rPr>
                <w:noProof/>
              </w:rPr>
              <w:drawing>
                <wp:inline distT="0" distB="0" distL="0" distR="0" wp14:anchorId="15E78FD8" wp14:editId="6CABD6D0">
                  <wp:extent cx="166370" cy="21399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F4ED15" w14:textId="015A3F03" w:rsidR="00FA6F1E" w:rsidRPr="008D27FF" w:rsidRDefault="00FA6F1E">
            <w:pPr>
              <w:pStyle w:val="formattext"/>
              <w:jc w:val="center"/>
            </w:pPr>
            <w:r w:rsidRPr="008D27FF">
              <w:t>53,0x10</w:t>
            </w:r>
            <w:r w:rsidR="00BD4131" w:rsidRPr="008D27FF">
              <w:rPr>
                <w:noProof/>
              </w:rPr>
              <w:drawing>
                <wp:inline distT="0" distB="0" distL="0" distR="0" wp14:anchorId="6F8611B8" wp14:editId="3A58F275">
                  <wp:extent cx="166370" cy="21399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38018B" w14:textId="66B62AD1" w:rsidR="00FA6F1E" w:rsidRPr="008D27FF" w:rsidRDefault="00FA6F1E">
            <w:pPr>
              <w:pStyle w:val="formattext"/>
              <w:jc w:val="center"/>
            </w:pPr>
            <w:r w:rsidRPr="008D27FF">
              <w:t>67,0x10</w:t>
            </w:r>
            <w:r w:rsidR="00BD4131" w:rsidRPr="008D27FF">
              <w:rPr>
                <w:noProof/>
              </w:rPr>
              <w:drawing>
                <wp:inline distT="0" distB="0" distL="0" distR="0" wp14:anchorId="0562A38A" wp14:editId="57294E85">
                  <wp:extent cx="166370" cy="21399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F1E" w:rsidRPr="008D27FF" w14:paraId="39BED82D" w14:textId="77777777">
        <w:trPr>
          <w:divId w:val="1467695374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DC88C" w14:textId="77777777" w:rsidR="00FA6F1E" w:rsidRPr="008D27FF" w:rsidRDefault="00FA6F1E">
            <w:pPr>
              <w:pStyle w:val="formattext"/>
            </w:pPr>
            <w:r w:rsidRPr="008D27FF">
              <w:t>Разделочные резервуары светлых нефтепродуктов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97E7" w14:textId="40F19372" w:rsidR="00FA6F1E" w:rsidRPr="008D27FF" w:rsidRDefault="00FA6F1E">
            <w:pPr>
              <w:pStyle w:val="formattext"/>
              <w:jc w:val="center"/>
            </w:pPr>
            <w:r w:rsidRPr="008D27FF">
              <w:t>7,3х10</w:t>
            </w:r>
            <w:r w:rsidR="00BD4131" w:rsidRPr="008D27FF">
              <w:rPr>
                <w:noProof/>
              </w:rPr>
              <w:drawing>
                <wp:inline distT="0" distB="0" distL="0" distR="0" wp14:anchorId="34289F5A" wp14:editId="771A245A">
                  <wp:extent cx="166370" cy="21399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721C2" w14:textId="2F5EF863" w:rsidR="00FA6F1E" w:rsidRPr="008D27FF" w:rsidRDefault="00FA6F1E">
            <w:pPr>
              <w:pStyle w:val="formattext"/>
              <w:jc w:val="center"/>
            </w:pPr>
            <w:r w:rsidRPr="008D27FF">
              <w:t>9,7х10</w:t>
            </w:r>
            <w:r w:rsidR="00BD4131" w:rsidRPr="008D27FF">
              <w:rPr>
                <w:noProof/>
              </w:rPr>
              <w:drawing>
                <wp:inline distT="0" distB="0" distL="0" distR="0" wp14:anchorId="15761EB5" wp14:editId="07A06568">
                  <wp:extent cx="166370" cy="21399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6C2BA" w14:textId="212C55D4" w:rsidR="00FA6F1E" w:rsidRPr="008D27FF" w:rsidRDefault="00FA6F1E">
            <w:pPr>
              <w:pStyle w:val="formattext"/>
              <w:jc w:val="center"/>
            </w:pPr>
            <w:r w:rsidRPr="008D27FF">
              <w:t>12,1х10</w:t>
            </w:r>
            <w:r w:rsidR="00BD4131" w:rsidRPr="008D27FF">
              <w:rPr>
                <w:noProof/>
              </w:rPr>
              <w:drawing>
                <wp:inline distT="0" distB="0" distL="0" distR="0" wp14:anchorId="6F84C584" wp14:editId="30DCC989">
                  <wp:extent cx="166370" cy="21399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3CB4" w14:textId="17EB7847" w:rsidR="00FA6F1E" w:rsidRPr="008D27FF" w:rsidRDefault="00FA6F1E">
            <w:pPr>
              <w:pStyle w:val="formattext"/>
              <w:jc w:val="center"/>
            </w:pPr>
            <w:r w:rsidRPr="008D27FF">
              <w:t>14,5х10</w:t>
            </w:r>
            <w:r w:rsidR="00BD4131" w:rsidRPr="008D27FF">
              <w:rPr>
                <w:noProof/>
              </w:rPr>
              <w:drawing>
                <wp:inline distT="0" distB="0" distL="0" distR="0" wp14:anchorId="539A48E5" wp14:editId="67C55219">
                  <wp:extent cx="166370" cy="21399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A84C8" w14:textId="6FAB071E" w:rsidR="00FA6F1E" w:rsidRPr="008D27FF" w:rsidRDefault="00FA6F1E">
            <w:pPr>
              <w:pStyle w:val="formattext"/>
              <w:jc w:val="center"/>
            </w:pPr>
            <w:r w:rsidRPr="008D27FF">
              <w:t>19,4x10</w:t>
            </w:r>
            <w:r w:rsidR="00BD4131" w:rsidRPr="008D27FF">
              <w:rPr>
                <w:noProof/>
              </w:rPr>
              <w:drawing>
                <wp:inline distT="0" distB="0" distL="0" distR="0" wp14:anchorId="60EB616A" wp14:editId="4FEA6ED7">
                  <wp:extent cx="166370" cy="21399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B9C2" w14:textId="5FABAB7B" w:rsidR="00FA6F1E" w:rsidRPr="008D27FF" w:rsidRDefault="00FA6F1E">
            <w:pPr>
              <w:pStyle w:val="formattext"/>
              <w:jc w:val="center"/>
            </w:pPr>
            <w:r w:rsidRPr="008D27FF">
              <w:t>23,3x10</w:t>
            </w:r>
            <w:r w:rsidR="00BD4131" w:rsidRPr="008D27FF">
              <w:rPr>
                <w:noProof/>
              </w:rPr>
              <w:drawing>
                <wp:inline distT="0" distB="0" distL="0" distR="0" wp14:anchorId="410512BF" wp14:editId="14D58DC0">
                  <wp:extent cx="166370" cy="21399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71DCC" w14:textId="039F264D" w:rsidR="00FA6F1E" w:rsidRPr="008D27FF" w:rsidRDefault="00FA6F1E">
            <w:pPr>
              <w:pStyle w:val="formattext"/>
              <w:jc w:val="center"/>
            </w:pPr>
            <w:r w:rsidRPr="008D27FF">
              <w:t>29,0x10</w:t>
            </w:r>
            <w:r w:rsidR="00BD4131" w:rsidRPr="008D27FF">
              <w:rPr>
                <w:noProof/>
              </w:rPr>
              <w:drawing>
                <wp:inline distT="0" distB="0" distL="0" distR="0" wp14:anchorId="7AAD1129" wp14:editId="28FCC1AF">
                  <wp:extent cx="166370" cy="21399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8119C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11.4. При проектировании следует предусматривать оснащение химических лабораторий оборудованием и измерительной аппаратурой для контроля состояния атмосферного воздуха и водоемов.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11.5. В проектах необходимо предусматривать мероприятия по утилизации отходов производства (нефтешлам, загрязненные обтирочные материалы и т.п.). Отходы могут быть переданы для утилизации на нефтеперерабатывающие заводы.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  <w:t>     </w:t>
      </w:r>
      <w:r w:rsidRPr="008D27FF">
        <w:rPr>
          <w:rFonts w:ascii="Arial" w:hAnsi="Arial" w:cs="Arial"/>
          <w:spacing w:val="2"/>
        </w:rPr>
        <w:br/>
      </w:r>
      <w:r w:rsidRPr="008D27FF">
        <w:rPr>
          <w:rFonts w:ascii="Arial" w:hAnsi="Arial" w:cs="Arial"/>
          <w:spacing w:val="2"/>
        </w:rPr>
        <w:br/>
        <w:t xml:space="preserve">Электронный текст документа </w:t>
      </w:r>
    </w:p>
    <w:p w14:paraId="3E4870A7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подготовлен ЗАО "Кодекс" и сверен по: </w:t>
      </w:r>
    </w:p>
    <w:p w14:paraId="7C168E7B" w14:textId="77777777" w:rsidR="00FA6F1E" w:rsidRPr="008D27FF" w:rsidRDefault="00FA6F1E">
      <w:pPr>
        <w:pStyle w:val="formattext"/>
        <w:divId w:val="1467695374"/>
        <w:rPr>
          <w:rFonts w:ascii="Arial" w:hAnsi="Arial" w:cs="Arial"/>
          <w:spacing w:val="2"/>
        </w:rPr>
      </w:pPr>
      <w:r w:rsidRPr="008D27FF">
        <w:rPr>
          <w:rFonts w:ascii="Arial" w:hAnsi="Arial" w:cs="Arial"/>
          <w:spacing w:val="2"/>
        </w:rPr>
        <w:t xml:space="preserve">/ Министерство путей сообщения СССР. - М., 1989 </w:t>
      </w:r>
    </w:p>
    <w:sectPr w:rsidR="00FA6F1E" w:rsidRPr="008D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1A"/>
    <w:rsid w:val="008D27FF"/>
    <w:rsid w:val="0091568C"/>
    <w:rsid w:val="00BD4131"/>
    <w:rsid w:val="00FA4F1A"/>
    <w:rsid w:val="00FA6F1E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49C2"/>
  <w15:chartTrackingRefBased/>
  <w15:docId w15:val="{61B71231-3665-43EC-BC45-2535343F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Обычный (веб)"/>
    <w:basedOn w:val="a"/>
    <w:uiPriority w:val="99"/>
    <w:semiHidden/>
    <w:unhideWhenUsed/>
    <w:pPr>
      <w:spacing w:before="0" w:beforeAutospacing="0" w:after="0" w:afterAutospacing="0"/>
    </w:pPr>
    <w:rPr>
      <w:sz w:val="19"/>
      <w:szCs w:val="19"/>
    </w:rPr>
  </w:style>
  <w:style w:type="paragraph" w:customStyle="1" w:styleId="form">
    <w:name w:val="form"/>
    <w:basedOn w:val="a"/>
    <w:pPr>
      <w:spacing w:before="0" w:beforeAutospacing="0" w:after="0" w:afterAutospacing="0"/>
    </w:pPr>
    <w:rPr>
      <w:sz w:val="19"/>
      <w:szCs w:val="19"/>
    </w:rPr>
  </w:style>
  <w:style w:type="paragraph" w:customStyle="1" w:styleId="taboff">
    <w:name w:val="taboff"/>
    <w:basedOn w:val="a"/>
    <w:pPr>
      <w:spacing w:before="0" w:beforeAutospacing="0" w:after="0" w:afterAutospacing="0"/>
      <w:jc w:val="center"/>
    </w:pPr>
    <w:rPr>
      <w:rFonts w:ascii="Times" w:hAnsi="Times" w:cs="Times"/>
      <w:b/>
      <w:bCs/>
      <w:color w:val="808080"/>
      <w:sz w:val="18"/>
      <w:szCs w:val="18"/>
    </w:rPr>
  </w:style>
  <w:style w:type="paragraph" w:customStyle="1" w:styleId="searchattrcover">
    <w:name w:val="searchattrcover"/>
    <w:basedOn w:val="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CD0CA"/>
      <w:spacing w:before="0" w:beforeAutospacing="0" w:after="0" w:afterAutospacing="0"/>
      <w:jc w:val="center"/>
      <w:textAlignment w:val="center"/>
    </w:pPr>
    <w:rPr>
      <w:rFonts w:ascii="Arial" w:hAnsi="Arial" w:cs="Arial"/>
      <w:b/>
      <w:bCs/>
      <w:i/>
      <w:iCs/>
      <w:color w:val="978E8F"/>
      <w:sz w:val="15"/>
      <w:szCs w:val="15"/>
    </w:rPr>
  </w:style>
  <w:style w:type="paragraph" w:customStyle="1" w:styleId="isearchinfo">
    <w:name w:val="isearchinfo"/>
    <w:basedOn w:val="a"/>
    <w:pPr>
      <w:shd w:val="clear" w:color="auto" w:fill="DCD0CA"/>
      <w:spacing w:before="0" w:beforeAutospacing="0" w:after="0" w:afterAutospacing="0"/>
    </w:pPr>
    <w:rPr>
      <w:rFonts w:ascii="Times" w:hAnsi="Times" w:cs="Times"/>
      <w:b/>
      <w:bCs/>
      <w:color w:val="808080"/>
      <w:sz w:val="18"/>
      <w:szCs w:val="18"/>
    </w:rPr>
  </w:style>
  <w:style w:type="paragraph" w:customStyle="1" w:styleId="searchattrname">
    <w:name w:val="searchattrname"/>
    <w:basedOn w:val="a"/>
    <w:pPr>
      <w:spacing w:before="0" w:beforeAutospacing="0" w:after="0" w:afterAutospacing="0"/>
      <w:jc w:val="center"/>
    </w:pPr>
    <w:rPr>
      <w:rFonts w:ascii="Times" w:hAnsi="Times" w:cs="Times"/>
      <w:b/>
      <w:bCs/>
      <w:color w:val="000000"/>
      <w:sz w:val="18"/>
      <w:szCs w:val="18"/>
    </w:rPr>
  </w:style>
  <w:style w:type="paragraph" w:customStyle="1" w:styleId="tabon">
    <w:name w:val="tabon"/>
    <w:basedOn w:val="a"/>
    <w:pPr>
      <w:spacing w:before="0" w:beforeAutospacing="0" w:after="0" w:afterAutospacing="0"/>
      <w:jc w:val="center"/>
    </w:pPr>
    <w:rPr>
      <w:rFonts w:ascii="Times" w:hAnsi="Times" w:cs="Times"/>
      <w:b/>
      <w:bCs/>
      <w:color w:val="0058A9"/>
      <w:sz w:val="18"/>
      <w:szCs w:val="18"/>
    </w:rPr>
  </w:style>
  <w:style w:type="paragraph" w:customStyle="1" w:styleId="attrsearchname">
    <w:name w:val="attrsearchname"/>
    <w:basedOn w:val="a"/>
    <w:pPr>
      <w:shd w:val="clear" w:color="auto" w:fill="FFFFFF"/>
      <w:spacing w:before="0" w:beforeAutospacing="0" w:after="0" w:afterAutospacing="0"/>
      <w:jc w:val="right"/>
    </w:pPr>
    <w:rPr>
      <w:rFonts w:ascii="Times" w:hAnsi="Times" w:cs="Times"/>
      <w:b/>
      <w:bCs/>
      <w:color w:val="808080"/>
      <w:sz w:val="18"/>
      <w:szCs w:val="18"/>
    </w:rPr>
  </w:style>
  <w:style w:type="paragraph" w:customStyle="1" w:styleId="attrsearchattr">
    <w:name w:val="attrsearchattr"/>
    <w:basedOn w:val="a"/>
    <w:pPr>
      <w:shd w:val="clear" w:color="auto" w:fill="FFFFFF"/>
      <w:spacing w:before="0" w:beforeAutospacing="0" w:after="0" w:afterAutospacing="0"/>
    </w:pPr>
    <w:rPr>
      <w:rFonts w:ascii="Times" w:hAnsi="Times" w:cs="Times"/>
      <w:b/>
      <w:bCs/>
      <w:color w:val="808080"/>
      <w:sz w:val="18"/>
      <w:szCs w:val="18"/>
    </w:rPr>
  </w:style>
  <w:style w:type="paragraph" w:customStyle="1" w:styleId="doctext">
    <w:name w:val="doctext"/>
    <w:basedOn w:val="a"/>
    <w:pPr>
      <w:spacing w:before="150" w:beforeAutospacing="0" w:after="150" w:afterAutospacing="0"/>
      <w:ind w:left="480" w:right="240"/>
    </w:pPr>
    <w:rPr>
      <w:rFonts w:ascii="Arial" w:hAnsi="Arial" w:cs="Arial"/>
      <w:color w:val="332E2D"/>
      <w:spacing w:val="2"/>
      <w:sz w:val="19"/>
      <w:szCs w:val="19"/>
    </w:rPr>
  </w:style>
  <w:style w:type="paragraph" w:customStyle="1" w:styleId="listtext">
    <w:name w:val="listtext"/>
    <w:basedOn w:val="a"/>
    <w:pPr>
      <w:spacing w:before="150" w:beforeAutospacing="0" w:after="0" w:afterAutospacing="0"/>
      <w:ind w:left="119"/>
    </w:pPr>
    <w:rPr>
      <w:rFonts w:ascii="Arial" w:hAnsi="Arial" w:cs="Arial"/>
      <w:color w:val="332E2D"/>
      <w:spacing w:val="2"/>
      <w:sz w:val="19"/>
      <w:szCs w:val="19"/>
    </w:rPr>
  </w:style>
  <w:style w:type="paragraph" w:customStyle="1" w:styleId="listbody">
    <w:name w:val="listbody"/>
    <w:basedOn w:val="a"/>
    <w:pPr>
      <w:spacing w:before="0" w:beforeAutospacing="0" w:after="0" w:afterAutospacing="0"/>
      <w:ind w:right="119"/>
    </w:pPr>
    <w:rPr>
      <w:rFonts w:ascii="&amp;quot" w:hAnsi="&amp;quot"/>
      <w:color w:val="332E2D"/>
      <w:spacing w:val="2"/>
      <w:sz w:val="19"/>
      <w:szCs w:val="19"/>
    </w:rPr>
  </w:style>
  <w:style w:type="paragraph" w:customStyle="1" w:styleId="unformattext">
    <w:name w:val="unformattext"/>
    <w:basedOn w:val="a"/>
    <w:pPr>
      <w:spacing w:before="0" w:beforeAutospacing="0" w:after="0" w:afterAutospacing="0"/>
    </w:pPr>
    <w:rPr>
      <w:rFonts w:ascii="Courier New" w:hAnsi="Courier New" w:cs="Courier New"/>
      <w:sz w:val="19"/>
      <w:szCs w:val="19"/>
    </w:rPr>
  </w:style>
  <w:style w:type="paragraph" w:customStyle="1" w:styleId="bar">
    <w:name w:val="bar"/>
    <w:basedOn w:val="a"/>
    <w:pPr>
      <w:shd w:val="clear" w:color="auto" w:fill="0058A9"/>
      <w:spacing w:before="0" w:beforeAutospacing="0" w:after="0" w:afterAutospacing="0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bardiv">
    <w:name w:val="bardiv"/>
    <w:basedOn w:val="a"/>
    <w:pPr>
      <w:shd w:val="clear" w:color="auto" w:fill="DCD0CB"/>
      <w:spacing w:before="0" w:beforeAutospacing="0" w:after="0" w:afterAutospacing="0"/>
    </w:pPr>
    <w:rPr>
      <w:sz w:val="19"/>
      <w:szCs w:val="19"/>
    </w:rPr>
  </w:style>
  <w:style w:type="paragraph" w:customStyle="1" w:styleId="atwnd">
    <w:name w:val="atwnd"/>
    <w:basedOn w:val="a"/>
    <w:pPr>
      <w:pBdr>
        <w:top w:val="single" w:sz="6" w:space="0" w:color="DCD0CB"/>
        <w:left w:val="single" w:sz="6" w:space="0" w:color="DCD0CB"/>
        <w:bottom w:val="single" w:sz="6" w:space="0" w:color="DCD0CB"/>
        <w:right w:val="single" w:sz="6" w:space="0" w:color="DCD0CB"/>
      </w:pBdr>
      <w:spacing w:before="0" w:beforeAutospacing="0" w:after="0" w:afterAutospacing="0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barbtn">
    <w:name w:val="barbtn"/>
    <w:basedOn w:val="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B0B0B0"/>
      <w:spacing w:before="0" w:beforeAutospacing="0" w:after="0" w:afterAutospacing="0"/>
    </w:pPr>
    <w:rPr>
      <w:color w:val="000000"/>
      <w:sz w:val="19"/>
      <w:szCs w:val="19"/>
    </w:rPr>
  </w:style>
  <w:style w:type="paragraph" w:customStyle="1" w:styleId="btnborder">
    <w:name w:val="btnborder"/>
    <w:basedOn w:val="a"/>
    <w:pPr>
      <w:pBdr>
        <w:top w:val="single" w:sz="6" w:space="0" w:color="DCD0CB"/>
        <w:left w:val="single" w:sz="6" w:space="0" w:color="DCD0CB"/>
        <w:bottom w:val="single" w:sz="6" w:space="0" w:color="DCD0CB"/>
        <w:right w:val="single" w:sz="6" w:space="0" w:color="DCD0CB"/>
      </w:pBdr>
      <w:shd w:val="clear" w:color="auto" w:fill="FFFFFF"/>
      <w:spacing w:before="0" w:beforeAutospacing="0" w:after="0" w:afterAutospacing="0"/>
    </w:pPr>
    <w:rPr>
      <w:color w:val="000000"/>
      <w:sz w:val="19"/>
      <w:szCs w:val="19"/>
    </w:rPr>
  </w:style>
  <w:style w:type="paragraph" w:customStyle="1" w:styleId="menupopup">
    <w:name w:val="menu_popup"/>
    <w:basedOn w:val="a"/>
    <w:pPr>
      <w:pBdr>
        <w:left w:val="single" w:sz="6" w:space="0" w:color="99908C"/>
        <w:bottom w:val="single" w:sz="6" w:space="0" w:color="99908C"/>
        <w:right w:val="single" w:sz="6" w:space="0" w:color="99908C"/>
      </w:pBdr>
      <w:shd w:val="clear" w:color="auto" w:fill="FFFFFF"/>
      <w:spacing w:before="0" w:beforeAutospacing="0" w:after="0" w:afterAutospacing="0"/>
    </w:pPr>
    <w:rPr>
      <w:rFonts w:ascii="Arial" w:hAnsi="Arial" w:cs="Arial"/>
      <w:b/>
      <w:bCs/>
      <w:color w:val="0058A9"/>
      <w:sz w:val="15"/>
      <w:szCs w:val="15"/>
    </w:rPr>
  </w:style>
  <w:style w:type="paragraph" w:customStyle="1" w:styleId="sortpopup">
    <w:name w:val="sort_popup"/>
    <w:basedOn w:val="a"/>
    <w:pPr>
      <w:pBdr>
        <w:top w:val="single" w:sz="6" w:space="0" w:color="0058A9"/>
        <w:left w:val="single" w:sz="6" w:space="0" w:color="0058A9"/>
        <w:bottom w:val="single" w:sz="6" w:space="0" w:color="0058A9"/>
        <w:right w:val="single" w:sz="6" w:space="0" w:color="0058A9"/>
      </w:pBdr>
      <w:shd w:val="clear" w:color="auto" w:fill="FFFFFF"/>
      <w:spacing w:before="0" w:beforeAutospacing="0" w:after="0" w:afterAutospacing="0"/>
    </w:pPr>
    <w:rPr>
      <w:rFonts w:ascii="Arial" w:hAnsi="Arial" w:cs="Arial"/>
      <w:b/>
      <w:bCs/>
      <w:color w:val="0058A9"/>
      <w:sz w:val="15"/>
      <w:szCs w:val="15"/>
    </w:rPr>
  </w:style>
  <w:style w:type="paragraph" w:customStyle="1" w:styleId="hinttext">
    <w:name w:val="hint_text"/>
    <w:basedOn w:val="a"/>
    <w:pPr>
      <w:spacing w:before="0" w:beforeAutospacing="0" w:after="0" w:afterAutospacing="0"/>
    </w:pPr>
    <w:rPr>
      <w:rFonts w:ascii="Arial" w:hAnsi="Arial" w:cs="Arial"/>
      <w:b/>
      <w:bCs/>
      <w:i/>
      <w:iCs/>
      <w:color w:val="978E8F"/>
      <w:sz w:val="15"/>
      <w:szCs w:val="15"/>
    </w:rPr>
  </w:style>
  <w:style w:type="paragraph" w:customStyle="1" w:styleId="barinput">
    <w:name w:val="bar_input"/>
    <w:basedOn w:val="a"/>
    <w:pPr>
      <w:shd w:val="clear" w:color="auto" w:fill="D8DDE3"/>
      <w:spacing w:before="0" w:beforeAutospacing="0" w:after="0" w:afterAutospacing="0"/>
    </w:pPr>
    <w:rPr>
      <w:rFonts w:ascii="Arial" w:hAnsi="Arial" w:cs="Arial"/>
      <w:b/>
      <w:bCs/>
      <w:color w:val="0058A9"/>
      <w:sz w:val="15"/>
      <w:szCs w:val="15"/>
    </w:rPr>
  </w:style>
  <w:style w:type="paragraph" w:customStyle="1" w:styleId="barinputdef">
    <w:name w:val="bar_input_def"/>
    <w:basedOn w:val="a"/>
    <w:pPr>
      <w:shd w:val="clear" w:color="auto" w:fill="D8DDE3"/>
      <w:spacing w:before="0" w:beforeAutospacing="0" w:after="0" w:afterAutospacing="0"/>
    </w:pPr>
    <w:rPr>
      <w:rFonts w:ascii="Arial" w:hAnsi="Arial" w:cs="Arial"/>
      <w:b/>
      <w:bCs/>
      <w:i/>
      <w:iCs/>
      <w:color w:val="978E8F"/>
      <w:sz w:val="15"/>
      <w:szCs w:val="15"/>
    </w:rPr>
  </w:style>
  <w:style w:type="paragraph" w:customStyle="1" w:styleId="barbtn0">
    <w:name w:val="bar_btn"/>
    <w:basedOn w:val="a"/>
    <w:pPr>
      <w:spacing w:before="0" w:beforeAutospacing="0" w:after="0" w:afterAutospacing="0"/>
    </w:pPr>
    <w:rPr>
      <w:b/>
      <w:bCs/>
      <w:sz w:val="15"/>
      <w:szCs w:val="15"/>
    </w:rPr>
  </w:style>
  <w:style w:type="paragraph" w:customStyle="1" w:styleId="alignedpre">
    <w:name w:val="alignedpre"/>
    <w:basedOn w:val="a"/>
    <w:pPr>
      <w:spacing w:before="0" w:beforeAutospacing="0" w:after="0" w:afterAutospacing="0"/>
    </w:pPr>
    <w:rPr>
      <w:rFonts w:ascii="Courier New" w:hAnsi="Courier New" w:cs="Courier New"/>
      <w:sz w:val="19"/>
      <w:szCs w:val="19"/>
    </w:rPr>
  </w:style>
  <w:style w:type="paragraph" w:customStyle="1" w:styleId="listheader">
    <w:name w:val="listheader"/>
    <w:basedOn w:val="a"/>
    <w:pPr>
      <w:spacing w:before="0" w:beforeAutospacing="0" w:after="0" w:afterAutospacing="0"/>
    </w:pPr>
    <w:rPr>
      <w:rFonts w:ascii="Arial" w:hAnsi="Arial" w:cs="Arial"/>
      <w:b/>
      <w:bCs/>
      <w:smallCaps/>
      <w:color w:val="808080"/>
      <w:sz w:val="18"/>
      <w:szCs w:val="18"/>
    </w:rPr>
  </w:style>
  <w:style w:type="paragraph" w:customStyle="1" w:styleId="listdoc">
    <w:name w:val="listdoc"/>
    <w:basedOn w:val="a"/>
    <w:pPr>
      <w:shd w:val="clear" w:color="auto" w:fill="EDE7E5"/>
      <w:spacing w:before="0" w:beforeAutospacing="0" w:after="0" w:afterAutospacing="0"/>
    </w:pPr>
    <w:rPr>
      <w:sz w:val="19"/>
      <w:szCs w:val="19"/>
    </w:rPr>
  </w:style>
  <w:style w:type="paragraph" w:customStyle="1" w:styleId="context">
    <w:name w:val="context"/>
    <w:basedOn w:val="a"/>
    <w:pPr>
      <w:shd w:val="clear" w:color="auto" w:fill="FFFF00"/>
      <w:spacing w:before="0" w:beforeAutospacing="0" w:after="0" w:afterAutospacing="0"/>
    </w:pPr>
    <w:rPr>
      <w:sz w:val="19"/>
      <w:szCs w:val="19"/>
    </w:rPr>
  </w:style>
  <w:style w:type="paragraph" w:customStyle="1" w:styleId="bookmark">
    <w:name w:val="bookmark"/>
    <w:basedOn w:val="a"/>
    <w:pPr>
      <w:spacing w:before="0" w:beforeAutospacing="0" w:after="0" w:afterAutospacing="0"/>
    </w:pPr>
    <w:rPr>
      <w:color w:val="008000"/>
      <w:sz w:val="19"/>
      <w:szCs w:val="19"/>
      <w:u w:val="single"/>
    </w:rPr>
  </w:style>
  <w:style w:type="paragraph" w:customStyle="1" w:styleId="searchform">
    <w:name w:val="searchform"/>
    <w:basedOn w:val="a"/>
    <w:pPr>
      <w:shd w:val="clear" w:color="auto" w:fill="DCD0CA"/>
      <w:spacing w:before="0" w:beforeAutospacing="0" w:after="0" w:afterAutospacing="0"/>
    </w:pPr>
    <w:rPr>
      <w:sz w:val="19"/>
      <w:szCs w:val="19"/>
    </w:rPr>
  </w:style>
  <w:style w:type="paragraph" w:customStyle="1" w:styleId="combotip">
    <w:name w:val="combotip"/>
    <w:basedOn w:val="a"/>
    <w:pPr>
      <w:shd w:val="clear" w:color="auto" w:fill="FFFFFF"/>
      <w:spacing w:before="45" w:beforeAutospacing="0" w:after="45" w:afterAutospacing="0" w:line="288" w:lineRule="atLeast"/>
      <w:ind w:left="45" w:right="45"/>
    </w:pPr>
    <w:rPr>
      <w:rFonts w:ascii="Tahoma" w:hAnsi="Tahoma" w:cs="Tahoma"/>
      <w:sz w:val="19"/>
      <w:szCs w:val="19"/>
    </w:rPr>
  </w:style>
  <w:style w:type="paragraph" w:customStyle="1" w:styleId="tooltipheader">
    <w:name w:val="tooltipheader"/>
    <w:basedOn w:val="a"/>
    <w:pPr>
      <w:spacing w:before="0" w:beforeAutospacing="0" w:after="0" w:afterAutospacing="0"/>
    </w:pPr>
    <w:rPr>
      <w:b/>
      <w:bCs/>
      <w:sz w:val="19"/>
      <w:szCs w:val="19"/>
    </w:rPr>
  </w:style>
  <w:style w:type="paragraph" w:customStyle="1" w:styleId="tree-container">
    <w:name w:val="tree-container"/>
    <w:basedOn w:val="a"/>
    <w:pPr>
      <w:shd w:val="clear" w:color="auto" w:fill="FFFFFF"/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paragraph" w:customStyle="1" w:styleId="tree-item">
    <w:name w:val="tree-item"/>
    <w:basedOn w:val="a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paragraph" w:customStyle="1" w:styleId="tree-icon">
    <w:name w:val="tree-icon"/>
    <w:basedOn w:val="a"/>
    <w:pPr>
      <w:spacing w:before="0" w:beforeAutospacing="0" w:after="0" w:afterAutospacing="0"/>
    </w:pPr>
    <w:rPr>
      <w:sz w:val="19"/>
      <w:szCs w:val="19"/>
    </w:rPr>
  </w:style>
  <w:style w:type="paragraph" w:customStyle="1" w:styleId="dialog">
    <w:name w:val="dialog"/>
    <w:basedOn w:val="a"/>
    <w:pPr>
      <w:spacing w:before="15" w:beforeAutospacing="0" w:after="45" w:afterAutospacing="0"/>
      <w:ind w:left="90" w:right="90"/>
    </w:pPr>
    <w:rPr>
      <w:rFonts w:ascii="Tahoma" w:hAnsi="Tahoma" w:cs="Tahoma"/>
      <w:sz w:val="16"/>
      <w:szCs w:val="16"/>
    </w:rPr>
  </w:style>
  <w:style w:type="paragraph" w:customStyle="1" w:styleId="buttons">
    <w:name w:val="buttons"/>
    <w:basedOn w:val="a"/>
    <w:pPr>
      <w:spacing w:before="0" w:beforeAutospacing="0" w:after="0" w:afterAutospacing="0"/>
    </w:pPr>
    <w:rPr>
      <w:sz w:val="19"/>
      <w:szCs w:val="19"/>
    </w:rPr>
  </w:style>
  <w:style w:type="paragraph" w:customStyle="1" w:styleId="buttons1">
    <w:name w:val="buttons1"/>
    <w:basedOn w:val="a"/>
    <w:pPr>
      <w:spacing w:before="0" w:beforeAutospacing="0" w:after="0" w:afterAutospacing="0"/>
    </w:pPr>
    <w:rPr>
      <w:sz w:val="19"/>
      <w:szCs w:val="19"/>
    </w:rPr>
  </w:style>
  <w:style w:type="paragraph" w:customStyle="1" w:styleId="listselection">
    <w:name w:val="list_selection"/>
    <w:basedOn w:val="a"/>
    <w:pPr>
      <w:shd w:val="clear" w:color="auto" w:fill="FFFF00"/>
      <w:spacing w:before="0" w:beforeAutospacing="0" w:after="0" w:afterAutospacing="0"/>
    </w:pPr>
    <w:rPr>
      <w:sz w:val="19"/>
      <w:szCs w:val="19"/>
    </w:rPr>
  </w:style>
  <w:style w:type="paragraph" w:customStyle="1" w:styleId="headertext">
    <w:name w:val="headertext"/>
    <w:basedOn w:val="a"/>
    <w:pPr>
      <w:keepNext/>
      <w:spacing w:before="90" w:beforeAutospacing="0" w:after="15" w:afterAutospacing="0"/>
    </w:pPr>
    <w:rPr>
      <w:rFonts w:ascii="Arial" w:hAnsi="Arial" w:cs="Arial"/>
      <w:b/>
      <w:bCs/>
      <w:color w:val="00009A"/>
      <w:sz w:val="22"/>
      <w:szCs w:val="22"/>
    </w:rPr>
  </w:style>
  <w:style w:type="paragraph" w:customStyle="1" w:styleId="formattext">
    <w:name w:val="formattext"/>
    <w:basedOn w:val="a"/>
    <w:pPr>
      <w:spacing w:before="0" w:beforeAutospacing="0" w:after="0" w:afterAutospacing="0"/>
    </w:pPr>
    <w:rPr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9156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156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5374">
      <w:bodyDiv w:val="1"/>
      <w:marLeft w:val="480"/>
      <w:marRight w:val="24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kwtp://Texpert/cd?SetPict.gif&amp;nd=1200038519&amp;nh=0&amp;pictid=P00A100670000" TargetMode="External"/><Relationship Id="rId21" Type="http://schemas.openxmlformats.org/officeDocument/2006/relationships/image" Target="kwtp://Texpert/cd?SetPict.gif&amp;nd=1200038519&amp;nh=0&amp;pictid=P007B0000" TargetMode="External"/><Relationship Id="rId42" Type="http://schemas.openxmlformats.org/officeDocument/2006/relationships/image" Target="kwtp://Texpert/cd?SetPict.gif&amp;nd=1200038519&amp;nh=0&amp;pictid=P00B6001D0000" TargetMode="External"/><Relationship Id="rId47" Type="http://schemas.openxmlformats.org/officeDocument/2006/relationships/image" Target="kwtp://Texpert/cd?SetPict.gif&amp;nd=1200038519&amp;nh=0&amp;pictid=P00B600220000" TargetMode="External"/><Relationship Id="rId63" Type="http://schemas.openxmlformats.org/officeDocument/2006/relationships/image" Target="kwtp://Texpert/cd?SetPict.gif&amp;nd=1200038519&amp;nh=0&amp;pictid=P00B600350000" TargetMode="External"/><Relationship Id="rId68" Type="http://schemas.openxmlformats.org/officeDocument/2006/relationships/image" Target="kwtp://Texpert/cd?SetPict.gif&amp;nd=1200038519&amp;nh=0&amp;pictid=P00B6003A0000" TargetMode="External"/><Relationship Id="rId7" Type="http://schemas.openxmlformats.org/officeDocument/2006/relationships/image" Target="kwtp://Texpert/cd?SetPict.gif&amp;nd=1200038519&amp;nh=0&amp;pictid=P0034000E0000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kwtp://Texpert/cd?SetPict.gif&amp;nd=1200038519&amp;nh=0&amp;pictid=P004600020000" TargetMode="External"/><Relationship Id="rId29" Type="http://schemas.openxmlformats.org/officeDocument/2006/relationships/image" Target="kwtp://Texpert/cd?SetPict.gif&amp;nd=1200038519&amp;nh=0&amp;pictid=P00B6000E0000" TargetMode="External"/><Relationship Id="rId11" Type="http://schemas.openxmlformats.org/officeDocument/2006/relationships/image" Target="kwtp://Texpert/cd?SetPict.gif&amp;nd=1200038519&amp;nh=0&amp;pictid=P004000150000" TargetMode="External"/><Relationship Id="rId24" Type="http://schemas.openxmlformats.org/officeDocument/2006/relationships/image" Target="kwtp://Texpert/cd?SetPict.gif&amp;nd=1200038519&amp;nh=0&amp;pictid=P008E00150000" TargetMode="External"/><Relationship Id="rId32" Type="http://schemas.openxmlformats.org/officeDocument/2006/relationships/image" Target="kwtp://Texpert/cd?SetPict.gif&amp;nd=1200038519&amp;nh=0&amp;pictid=P00B600110000" TargetMode="External"/><Relationship Id="rId37" Type="http://schemas.openxmlformats.org/officeDocument/2006/relationships/image" Target="kwtp://Texpert/cd?SetPict.gif&amp;nd=1200038519&amp;nh=0&amp;pictid=P00B600170000" TargetMode="External"/><Relationship Id="rId40" Type="http://schemas.openxmlformats.org/officeDocument/2006/relationships/image" Target="kwtp://Texpert/cd?SetPict.gif&amp;nd=1200038519&amp;nh=0&amp;pictid=P00B6001A0000" TargetMode="External"/><Relationship Id="rId45" Type="http://schemas.openxmlformats.org/officeDocument/2006/relationships/image" Target="kwtp://Texpert/cd?SetPict.gif&amp;nd=1200038519&amp;nh=0&amp;pictid=P00B600200000" TargetMode="External"/><Relationship Id="rId53" Type="http://schemas.openxmlformats.org/officeDocument/2006/relationships/image" Target="kwtp://Texpert/cd?SetPict.gif&amp;nd=1200038519&amp;nh=0&amp;pictid=P00B600290000" TargetMode="External"/><Relationship Id="rId58" Type="http://schemas.openxmlformats.org/officeDocument/2006/relationships/image" Target="kwtp://Texpert/cd?SetPict.gif&amp;nd=1200038519&amp;nh=0&amp;pictid=P00B6002F0000" TargetMode="External"/><Relationship Id="rId66" Type="http://schemas.openxmlformats.org/officeDocument/2006/relationships/image" Target="kwtp://Texpert/cd?SetPict.gif&amp;nd=1200038519&amp;nh=0&amp;pictid=P00B600380000" TargetMode="External"/><Relationship Id="rId5" Type="http://schemas.openxmlformats.org/officeDocument/2006/relationships/image" Target="kwtp://Texpert/cd?SetPict.gif&amp;nd=1200038519&amp;nh=0&amp;pictid=P0017004C0000" TargetMode="External"/><Relationship Id="rId61" Type="http://schemas.openxmlformats.org/officeDocument/2006/relationships/image" Target="kwtp://Texpert/cd?SetPict.gif&amp;nd=1200038519&amp;nh=0&amp;pictid=P00B600320000" TargetMode="External"/><Relationship Id="rId19" Type="http://schemas.openxmlformats.org/officeDocument/2006/relationships/image" Target="kwtp://Texpert/cd?SetPict.gif&amp;nd=1200038519&amp;nh=0&amp;pictid=P007700020000" TargetMode="External"/><Relationship Id="rId14" Type="http://schemas.openxmlformats.org/officeDocument/2006/relationships/image" Target="kwtp://Texpert/cd?SetPict.gif&amp;nd=1200038519&amp;nh=0&amp;pictid=P0040003C0001" TargetMode="External"/><Relationship Id="rId22" Type="http://schemas.openxmlformats.org/officeDocument/2006/relationships/image" Target="kwtp://Texpert/cd?SetPict.gif&amp;nd=1200038519&amp;nh=0&amp;pictid=P008C0000" TargetMode="External"/><Relationship Id="rId27" Type="http://schemas.openxmlformats.org/officeDocument/2006/relationships/image" Target="kwtp://Texpert/cd?SetPict.gif&amp;nd=1200038519&amp;nh=0&amp;pictid=P00A20000" TargetMode="External"/><Relationship Id="rId30" Type="http://schemas.openxmlformats.org/officeDocument/2006/relationships/image" Target="kwtp://Texpert/cd?SetPict.gif&amp;nd=1200038519&amp;nh=0&amp;pictid=P00B6000F0000" TargetMode="External"/><Relationship Id="rId35" Type="http://schemas.openxmlformats.org/officeDocument/2006/relationships/image" Target="kwtp://Texpert/cd?SetPict.gif&amp;nd=1200038519&amp;nh=0&amp;pictid=P00B600150000" TargetMode="External"/><Relationship Id="rId43" Type="http://schemas.openxmlformats.org/officeDocument/2006/relationships/image" Target="kwtp://Texpert/cd?SetPict.gif&amp;nd=1200038519&amp;nh=0&amp;pictid=P00B6001E0000" TargetMode="External"/><Relationship Id="rId48" Type="http://schemas.openxmlformats.org/officeDocument/2006/relationships/image" Target="kwtp://Texpert/cd?SetPict.gif&amp;nd=1200038519&amp;nh=0&amp;pictid=P00B600230000" TargetMode="External"/><Relationship Id="rId56" Type="http://schemas.openxmlformats.org/officeDocument/2006/relationships/image" Target="kwtp://Texpert/cd?SetPict.gif&amp;nd=1200038519&amp;nh=0&amp;pictid=P00B6002D0000" TargetMode="External"/><Relationship Id="rId64" Type="http://schemas.openxmlformats.org/officeDocument/2006/relationships/image" Target="kwtp://Texpert/cd?SetPict.gif&amp;nd=1200038519&amp;nh=0&amp;pictid=P00B600360000" TargetMode="External"/><Relationship Id="rId69" Type="http://schemas.openxmlformats.org/officeDocument/2006/relationships/image" Target="kwtp://Texpert/cd?SetPict.gif&amp;nd=1200038519&amp;nh=0&amp;pictid=P00B6003B0000" TargetMode="External"/><Relationship Id="rId8" Type="http://schemas.openxmlformats.org/officeDocument/2006/relationships/image" Target="kwtp://Texpert/cd?SetPict.gif&amp;nd=1200038519&amp;nh=0&amp;pictid=P004000090000" TargetMode="External"/><Relationship Id="rId51" Type="http://schemas.openxmlformats.org/officeDocument/2006/relationships/image" Target="kwtp://Texpert/cd?SetPict.gif&amp;nd=1200038519&amp;nh=0&amp;pictid=P00B600270000" TargetMode="External"/><Relationship Id="rId3" Type="http://schemas.openxmlformats.org/officeDocument/2006/relationships/webSettings" Target="webSettings.xml"/><Relationship Id="rId12" Type="http://schemas.openxmlformats.org/officeDocument/2006/relationships/image" Target="kwtp://Texpert/cd?SetPict.gif&amp;nd=1200038519&amp;nh=0&amp;pictid=P004000190000" TargetMode="External"/><Relationship Id="rId17" Type="http://schemas.openxmlformats.org/officeDocument/2006/relationships/image" Target="kwtp://Texpert/cd?SetPict.gif&amp;nd=1200038519&amp;nh=0&amp;pictid=P004900020000" TargetMode="External"/><Relationship Id="rId25" Type="http://schemas.openxmlformats.org/officeDocument/2006/relationships/image" Target="kwtp://Texpert/cd?SetPict.gif&amp;nd=1200038519&amp;nh=0&amp;pictid=P009600030000" TargetMode="External"/><Relationship Id="rId33" Type="http://schemas.openxmlformats.org/officeDocument/2006/relationships/image" Target="kwtp://Texpert/cd?SetPict.gif&amp;nd=1200038519&amp;nh=0&amp;pictid=P00B600120000" TargetMode="External"/><Relationship Id="rId38" Type="http://schemas.openxmlformats.org/officeDocument/2006/relationships/image" Target="kwtp://Texpert/cd?SetPict.gif&amp;nd=1200038519&amp;nh=0&amp;pictid=P00B600180000" TargetMode="External"/><Relationship Id="rId46" Type="http://schemas.openxmlformats.org/officeDocument/2006/relationships/image" Target="kwtp://Texpert/cd?SetPict.gif&amp;nd=1200038519&amp;nh=0&amp;pictid=P00B600210000" TargetMode="External"/><Relationship Id="rId59" Type="http://schemas.openxmlformats.org/officeDocument/2006/relationships/image" Target="kwtp://Texpert/cd?SetPict.gif&amp;nd=1200038519&amp;nh=0&amp;pictid=P00B600300000" TargetMode="External"/><Relationship Id="rId67" Type="http://schemas.openxmlformats.org/officeDocument/2006/relationships/image" Target="kwtp://Texpert/cd?SetPict.gif&amp;nd=1200038519&amp;nh=0&amp;pictid=P00B600390000" TargetMode="External"/><Relationship Id="rId20" Type="http://schemas.openxmlformats.org/officeDocument/2006/relationships/image" Target="kwtp://Texpert/cd?SetPict.gif&amp;nd=1200038519&amp;nh=0&amp;pictid=P007A00030000" TargetMode="External"/><Relationship Id="rId41" Type="http://schemas.openxmlformats.org/officeDocument/2006/relationships/image" Target="kwtp://Texpert/cd?SetPict.gif&amp;nd=1200038519&amp;nh=0&amp;pictid=P00B6001B0000" TargetMode="External"/><Relationship Id="rId54" Type="http://schemas.openxmlformats.org/officeDocument/2006/relationships/image" Target="kwtp://Texpert/cd?SetPict.gif&amp;nd=1200038519&amp;nh=0&amp;pictid=P00B6002A0000" TargetMode="External"/><Relationship Id="rId62" Type="http://schemas.openxmlformats.org/officeDocument/2006/relationships/image" Target="kwtp://Texpert/cd?SetPict.gif&amp;nd=1200038519&amp;nh=0&amp;pictid=P00B600330000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kwtp://Texpert/cd?SetPict.gif&amp;nd=1200038519&amp;nh=0&amp;pictid=P003400050000" TargetMode="External"/><Relationship Id="rId15" Type="http://schemas.openxmlformats.org/officeDocument/2006/relationships/image" Target="kwtp://Texpert/cd?SetPict.gif&amp;nd=1200038519&amp;nh=0&amp;pictid=P004000590000" TargetMode="External"/><Relationship Id="rId23" Type="http://schemas.openxmlformats.org/officeDocument/2006/relationships/image" Target="kwtp://Texpert/cd?SetPict.gif&amp;nd=1200038519&amp;nh=0&amp;pictid=P008C0001" TargetMode="External"/><Relationship Id="rId28" Type="http://schemas.openxmlformats.org/officeDocument/2006/relationships/image" Target="kwtp://Texpert/cd?SetPict.gif&amp;nd=1200038519&amp;nh=0&amp;pictid=P00B6000D0000" TargetMode="External"/><Relationship Id="rId36" Type="http://schemas.openxmlformats.org/officeDocument/2006/relationships/image" Target="kwtp://Texpert/cd?SetPict.gif&amp;nd=1200038519&amp;nh=0&amp;pictid=P00B600160000" TargetMode="External"/><Relationship Id="rId49" Type="http://schemas.openxmlformats.org/officeDocument/2006/relationships/image" Target="kwtp://Texpert/cd?SetPict.gif&amp;nd=1200038519&amp;nh=0&amp;pictid=P00B600250000" TargetMode="External"/><Relationship Id="rId57" Type="http://schemas.openxmlformats.org/officeDocument/2006/relationships/image" Target="kwtp://Texpert/cd?SetPict.gif&amp;nd=1200038519&amp;nh=0&amp;pictid=P00B6002E0000" TargetMode="External"/><Relationship Id="rId10" Type="http://schemas.openxmlformats.org/officeDocument/2006/relationships/image" Target="kwtp://Texpert/cd?SetPict.gif&amp;nd=1200038519&amp;nh=0&amp;pictid=P004000110000" TargetMode="External"/><Relationship Id="rId31" Type="http://schemas.openxmlformats.org/officeDocument/2006/relationships/image" Target="kwtp://Texpert/cd?SetPict.gif&amp;nd=1200038519&amp;nh=0&amp;pictid=P00B600100000" TargetMode="External"/><Relationship Id="rId44" Type="http://schemas.openxmlformats.org/officeDocument/2006/relationships/image" Target="kwtp://Texpert/cd?SetPict.gif&amp;nd=1200038519&amp;nh=0&amp;pictid=P00B6001F0000" TargetMode="External"/><Relationship Id="rId52" Type="http://schemas.openxmlformats.org/officeDocument/2006/relationships/image" Target="kwtp://Texpert/cd?SetPict.gif&amp;nd=1200038519&amp;nh=0&amp;pictid=P00B600280000" TargetMode="External"/><Relationship Id="rId60" Type="http://schemas.openxmlformats.org/officeDocument/2006/relationships/image" Target="kwtp://Texpert/cd?SetPict.gif&amp;nd=1200038519&amp;nh=0&amp;pictid=P00B600310000" TargetMode="External"/><Relationship Id="rId65" Type="http://schemas.openxmlformats.org/officeDocument/2006/relationships/image" Target="kwtp://Texpert/cd?SetPict.gif&amp;nd=1200038519&amp;nh=0&amp;pictid=P00B600370000" TargetMode="External"/><Relationship Id="rId4" Type="http://schemas.openxmlformats.org/officeDocument/2006/relationships/image" Target="kwtp://Texpert/cd?SetPict.gif&amp;nd=1200038519&amp;nh=0&amp;pictid=P001700430000" TargetMode="External"/><Relationship Id="rId9" Type="http://schemas.openxmlformats.org/officeDocument/2006/relationships/image" Target="kwtp://Texpert/cd?SetPict.gif&amp;nd=1200038519&amp;nh=0&amp;pictid=P0040000D0000" TargetMode="External"/><Relationship Id="rId13" Type="http://schemas.openxmlformats.org/officeDocument/2006/relationships/image" Target="kwtp://Texpert/cd?SetPict.gif&amp;nd=1200038519&amp;nh=0&amp;pictid=P0040003C0000" TargetMode="External"/><Relationship Id="rId18" Type="http://schemas.openxmlformats.org/officeDocument/2006/relationships/image" Target="kwtp://Texpert/cd?SetPict.gif&amp;nd=1200038519&amp;nh=0&amp;pictid=P007400010000" TargetMode="External"/><Relationship Id="rId39" Type="http://schemas.openxmlformats.org/officeDocument/2006/relationships/image" Target="kwtp://Texpert/cd?SetPict.gif&amp;nd=1200038519&amp;nh=0&amp;pictid=P00B600190000" TargetMode="External"/><Relationship Id="rId34" Type="http://schemas.openxmlformats.org/officeDocument/2006/relationships/image" Target="kwtp://Texpert/cd?SetPict.gif&amp;nd=1200038519&amp;nh=0&amp;pictid=P00B600130000" TargetMode="External"/><Relationship Id="rId50" Type="http://schemas.openxmlformats.org/officeDocument/2006/relationships/image" Target="kwtp://Texpert/cd?SetPict.gif&amp;nd=1200038519&amp;nh=0&amp;pictid=P00B600260000" TargetMode="External"/><Relationship Id="rId55" Type="http://schemas.openxmlformats.org/officeDocument/2006/relationships/image" Target="kwtp://Texpert/cd?SetPict.gif&amp;nd=1200038519&amp;nh=0&amp;pictid=P00B6002B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16781</Words>
  <Characters>95657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User</cp:lastModifiedBy>
  <cp:revision>2</cp:revision>
  <dcterms:created xsi:type="dcterms:W3CDTF">2026-02-26T10:18:00Z</dcterms:created>
  <dcterms:modified xsi:type="dcterms:W3CDTF">2026-02-26T10:18:00Z</dcterms:modified>
</cp:coreProperties>
</file>